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C7" w:rsidRPr="00BB44A5" w:rsidRDefault="009C6E4C" w:rsidP="00ED2692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Angsana New" w:eastAsia="Calibri" w:hAnsi="Angsana New" w:cs="Angsana New"/>
          <w:b/>
          <w:bCs/>
          <w:sz w:val="30"/>
          <w:szCs w:val="30"/>
          <w:cs/>
        </w:rPr>
      </w:pPr>
      <w:r w:rsidRPr="00BB44A5">
        <w:rPr>
          <w:rFonts w:ascii="Angsana New" w:eastAsia="Calibri" w:hAnsi="Angsana New" w:cs="Angsana New"/>
          <w:b/>
          <w:bCs/>
          <w:sz w:val="30"/>
          <w:szCs w:val="30"/>
          <w:cs/>
        </w:rPr>
        <w:t>แบบฟอร์ม</w:t>
      </w:r>
      <w:r w:rsidR="004938C7" w:rsidRPr="00BB44A5">
        <w:rPr>
          <w:rFonts w:ascii="Angsana New" w:eastAsia="Calibri" w:hAnsi="Angsana New" w:cs="Angsan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 w:rsidRPr="00BB44A5">
        <w:rPr>
          <w:rFonts w:ascii="Angsana New" w:eastAsia="Calibri" w:hAnsi="Angsana New" w:cs="Angsana New"/>
          <w:b/>
          <w:bCs/>
          <w:sz w:val="30"/>
          <w:szCs w:val="30"/>
        </w:rPr>
        <w:t xml:space="preserve"> </w:t>
      </w:r>
      <w:r w:rsidR="00A54E1B" w:rsidRPr="00BB44A5">
        <w:rPr>
          <w:rFonts w:ascii="Angsana New" w:eastAsia="Calibri" w:hAnsi="Angsana New" w:cs="Angsana New"/>
          <w:b/>
          <w:bCs/>
          <w:sz w:val="28"/>
          <w:cs/>
        </w:rPr>
        <w:t>ด้านการเรียนการสอนโดยใช้เทคโนโลยี</w:t>
      </w:r>
    </w:p>
    <w:p w:rsidR="004938C7" w:rsidRPr="00BB44A5" w:rsidRDefault="004938C7" w:rsidP="00251FFA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Angsana New" w:eastAsia="Calibri" w:hAnsi="Angsana New" w:cs="Angsana New"/>
          <w:b/>
          <w:bCs/>
          <w:sz w:val="28"/>
          <w:cs/>
        </w:rPr>
      </w:pPr>
      <w:r w:rsidRPr="00BB44A5">
        <w:rPr>
          <w:rFonts w:ascii="Angsana New" w:eastAsia="Calibri" w:hAnsi="Angsana New" w:cs="Angsana New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6078E" wp14:editId="7B8CCE2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2DFAC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BB44A5">
        <w:rPr>
          <w:rFonts w:ascii="Angsana New" w:eastAsia="Calibri" w:hAnsi="Angsana New" w:cs="Angsana New"/>
          <w:b/>
          <w:bCs/>
          <w:sz w:val="30"/>
          <w:szCs w:val="30"/>
          <w:cs/>
        </w:rPr>
        <w:tab/>
      </w:r>
    </w:p>
    <w:p w:rsidR="004938C7" w:rsidRPr="00BB44A5" w:rsidRDefault="004938C7" w:rsidP="00251FFA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28"/>
          <w:cs/>
        </w:rPr>
      </w:pPr>
    </w:p>
    <w:p w:rsidR="004938C7" w:rsidRPr="00BB44A5" w:rsidRDefault="004938C7" w:rsidP="00251FFA">
      <w:pPr>
        <w:spacing w:line="240" w:lineRule="auto"/>
        <w:rPr>
          <w:rFonts w:ascii="Angsana New" w:hAnsi="Angsana New" w:cs="Angsana New"/>
          <w:sz w:val="28"/>
          <w:cs/>
        </w:rPr>
      </w:pPr>
      <w:r w:rsidRPr="00BB44A5">
        <w:rPr>
          <w:rFonts w:ascii="Angsana New" w:hAnsi="Angsana New" w:cs="Angsana New"/>
          <w:b/>
          <w:bCs/>
          <w:sz w:val="28"/>
          <w:cs/>
        </w:rPr>
        <w:t xml:space="preserve">1. ชื่อ-สกุล ผู้เล่าเรื่อง </w:t>
      </w:r>
      <w:r w:rsidRPr="00BB44A5">
        <w:rPr>
          <w:rFonts w:ascii="Angsana New" w:hAnsi="Angsana New" w:cs="Angsana New"/>
          <w:sz w:val="28"/>
          <w:cs/>
        </w:rPr>
        <w:t xml:space="preserve">     </w:t>
      </w:r>
      <w:r w:rsidR="00A54E1B" w:rsidRPr="00BB44A5">
        <w:rPr>
          <w:rFonts w:ascii="Angsana New" w:hAnsi="Angsana New" w:cs="Angsana New"/>
          <w:sz w:val="28"/>
          <w:cs/>
        </w:rPr>
        <w:t>อาจารย์กิจ</w:t>
      </w:r>
      <w:proofErr w:type="spellStart"/>
      <w:r w:rsidR="00A54E1B" w:rsidRPr="00BB44A5">
        <w:rPr>
          <w:rFonts w:ascii="Angsana New" w:hAnsi="Angsana New" w:cs="Angsana New"/>
          <w:sz w:val="28"/>
          <w:cs/>
        </w:rPr>
        <w:t>ติวัฒน์</w:t>
      </w:r>
      <w:proofErr w:type="spellEnd"/>
      <w:r w:rsidR="00A54E1B" w:rsidRPr="00BB44A5">
        <w:rPr>
          <w:rFonts w:ascii="Angsana New" w:hAnsi="Angsana New" w:cs="Angsana New"/>
          <w:sz w:val="28"/>
          <w:cs/>
        </w:rPr>
        <w:t xml:space="preserve">   รัต</w:t>
      </w:r>
      <w:proofErr w:type="spellStart"/>
      <w:r w:rsidR="00A54E1B" w:rsidRPr="00BB44A5">
        <w:rPr>
          <w:rFonts w:ascii="Angsana New" w:hAnsi="Angsana New" w:cs="Angsana New"/>
          <w:sz w:val="28"/>
          <w:cs/>
        </w:rPr>
        <w:t>นมณี</w:t>
      </w:r>
      <w:proofErr w:type="spellEnd"/>
      <w:r w:rsidR="009958C9">
        <w:rPr>
          <w:rFonts w:ascii="Angsana New" w:hAnsi="Angsana New" w:cs="Angsana New" w:hint="cs"/>
          <w:sz w:val="28"/>
          <w:cs/>
        </w:rPr>
        <w:tab/>
      </w:r>
      <w:r w:rsidR="009C6E4C" w:rsidRPr="00BB44A5">
        <w:rPr>
          <w:rFonts w:ascii="Angsana New" w:hAnsi="Angsana New" w:cs="Angsana New"/>
          <w:sz w:val="28"/>
          <w:cs/>
        </w:rPr>
        <w:t>คณะ</w:t>
      </w:r>
      <w:r w:rsidR="00A54E1B" w:rsidRPr="00BB44A5">
        <w:rPr>
          <w:rFonts w:ascii="Angsana New" w:hAnsi="Angsana New" w:cs="Angsana New"/>
          <w:sz w:val="28"/>
          <w:cs/>
        </w:rPr>
        <w:t xml:space="preserve">บริหารธุรกิจ </w:t>
      </w:r>
    </w:p>
    <w:p w:rsidR="009958C9" w:rsidRDefault="004938C7" w:rsidP="00251FFA">
      <w:pPr>
        <w:spacing w:line="240" w:lineRule="auto"/>
        <w:rPr>
          <w:rFonts w:ascii="Angsana New" w:hAnsi="Angsana New" w:cs="Angsana New"/>
          <w:b/>
          <w:bCs/>
          <w:sz w:val="28"/>
        </w:rPr>
      </w:pPr>
      <w:r w:rsidRPr="00BB44A5"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Pr="00BB44A5">
        <w:rPr>
          <w:rFonts w:ascii="Angsana New" w:hAnsi="Angsana New" w:cs="Angsana New"/>
          <w:sz w:val="28"/>
          <w:cs/>
        </w:rPr>
        <w:t xml:space="preserve">        </w:t>
      </w:r>
      <w:r w:rsidR="009958C9" w:rsidRPr="00BB44A5">
        <w:rPr>
          <w:rFonts w:ascii="Angsana New" w:hAnsi="Angsana New" w:cs="Angsana New"/>
          <w:sz w:val="28"/>
          <w:cs/>
        </w:rPr>
        <w:t>อาจารย์</w:t>
      </w:r>
      <w:r w:rsidR="009958C9">
        <w:rPr>
          <w:rFonts w:ascii="Angsana New" w:hAnsi="Angsana New" w:cs="Angsana New" w:hint="cs"/>
          <w:sz w:val="28"/>
          <w:cs/>
        </w:rPr>
        <w:t xml:space="preserve">เนตรทิพย์  </w:t>
      </w:r>
      <w:proofErr w:type="spellStart"/>
      <w:r w:rsidR="009958C9">
        <w:rPr>
          <w:rFonts w:ascii="Angsana New" w:hAnsi="Angsana New" w:cs="Angsana New" w:hint="cs"/>
          <w:sz w:val="28"/>
          <w:cs/>
        </w:rPr>
        <w:t>สุรศิริ</w:t>
      </w:r>
      <w:proofErr w:type="spellEnd"/>
      <w:r w:rsidR="009958C9">
        <w:rPr>
          <w:rFonts w:ascii="Angsana New" w:hAnsi="Angsana New" w:cs="Angsana New" w:hint="cs"/>
          <w:sz w:val="28"/>
          <w:cs/>
        </w:rPr>
        <w:t>กุล</w:t>
      </w:r>
      <w:r w:rsidR="009958C9">
        <w:rPr>
          <w:rFonts w:ascii="Angsana New" w:hAnsi="Angsana New" w:cs="Angsana New" w:hint="cs"/>
          <w:sz w:val="28"/>
          <w:cs/>
        </w:rPr>
        <w:tab/>
      </w:r>
      <w:r w:rsidR="009958C9" w:rsidRPr="00BB44A5">
        <w:rPr>
          <w:rFonts w:ascii="Angsana New" w:hAnsi="Angsana New" w:cs="Angsana New"/>
          <w:sz w:val="28"/>
          <w:cs/>
        </w:rPr>
        <w:t xml:space="preserve">คณะบริหารธุรกิจ </w:t>
      </w:r>
    </w:p>
    <w:p w:rsidR="004938C7" w:rsidRPr="00BB44A5" w:rsidRDefault="004938C7" w:rsidP="00251FFA">
      <w:pPr>
        <w:spacing w:line="240" w:lineRule="auto"/>
        <w:rPr>
          <w:rFonts w:ascii="Angsana New" w:hAnsi="Angsana New" w:cs="Angsana New"/>
          <w:b/>
          <w:bCs/>
          <w:sz w:val="28"/>
          <w:cs/>
        </w:rPr>
      </w:pPr>
      <w:r w:rsidRPr="00BB44A5"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BB44A5" w:rsidRDefault="004938C7" w:rsidP="00251FFA">
      <w:pPr>
        <w:spacing w:line="240" w:lineRule="auto"/>
        <w:rPr>
          <w:rFonts w:ascii="Angsana New" w:hAnsi="Angsana New" w:cs="Angsana New"/>
          <w:sz w:val="28"/>
          <w:cs/>
        </w:rPr>
      </w:pPr>
      <w:r w:rsidRPr="00BB44A5">
        <w:rPr>
          <w:rFonts w:ascii="Angsana New" w:hAnsi="Angsana New" w:cs="Angsana New"/>
          <w:sz w:val="28"/>
          <w:cs/>
        </w:rPr>
        <w:tab/>
      </w:r>
      <w:r w:rsidR="00A54E1B" w:rsidRPr="00BB44A5">
        <w:rPr>
          <w:rFonts w:ascii="Angsana New" w:hAnsi="Angsana New" w:cs="Angsana New"/>
          <w:sz w:val="28"/>
          <w:cs/>
        </w:rPr>
        <w:t xml:space="preserve">อาจารย์ประจำสาขาวิชาการจัดการธุรกิจค้าปลีก </w:t>
      </w:r>
    </w:p>
    <w:p w:rsidR="004938C7" w:rsidRPr="00BB44A5" w:rsidRDefault="004938C7" w:rsidP="00251FFA">
      <w:pPr>
        <w:spacing w:line="240" w:lineRule="auto"/>
        <w:rPr>
          <w:rFonts w:ascii="Angsana New" w:hAnsi="Angsana New" w:cs="Angsana New"/>
          <w:sz w:val="28"/>
          <w:cs/>
        </w:rPr>
      </w:pPr>
      <w:r w:rsidRPr="00BB44A5"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 w:rsidRPr="00BB44A5">
        <w:rPr>
          <w:rFonts w:ascii="Angsana New" w:hAnsi="Angsana New" w:cs="Angsana New"/>
          <w:b/>
          <w:bCs/>
          <w:sz w:val="28"/>
        </w:rPr>
        <w:t xml:space="preserve"> </w:t>
      </w:r>
      <w:r w:rsidRPr="00BB44A5"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 w:rsidRPr="00BB44A5">
        <w:rPr>
          <w:rFonts w:ascii="Angsana New" w:hAnsi="Angsana New" w:cs="Angsana New"/>
          <w:sz w:val="28"/>
          <w:cs/>
        </w:rPr>
        <w:t xml:space="preserve">   </w:t>
      </w:r>
    </w:p>
    <w:p w:rsidR="004938C7" w:rsidRPr="00C610D6" w:rsidRDefault="004938C7" w:rsidP="00251FFA">
      <w:pPr>
        <w:spacing w:line="240" w:lineRule="auto"/>
        <w:ind w:firstLine="720"/>
        <w:rPr>
          <w:rFonts w:ascii="Angsana New" w:hAnsi="Angsana New" w:cs="Angsana New"/>
          <w:sz w:val="28"/>
          <w:cs/>
        </w:rPr>
      </w:pPr>
      <w:r w:rsidRPr="00BB44A5">
        <w:rPr>
          <w:rFonts w:ascii="Angsana New" w:hAnsi="Angsana New" w:cs="Angsana New"/>
          <w:sz w:val="28"/>
          <w:cs/>
        </w:rPr>
        <w:t xml:space="preserve"> </w:t>
      </w:r>
      <w:r w:rsidR="00A54E1B" w:rsidRPr="00BB44A5">
        <w:rPr>
          <w:rFonts w:ascii="Angsana New" w:hAnsi="Angsana New" w:cs="Angsana New"/>
          <w:sz w:val="28"/>
          <w:cs/>
        </w:rPr>
        <w:t>การเรียนก</w:t>
      </w:r>
      <w:r w:rsidR="009B5FD7">
        <w:rPr>
          <w:rFonts w:ascii="Angsana New" w:hAnsi="Angsana New" w:cs="Angsana New"/>
          <w:sz w:val="28"/>
          <w:cs/>
        </w:rPr>
        <w:t>ารสอนเชิงบูรณาการ</w:t>
      </w:r>
      <w:r w:rsidR="009B5FD7" w:rsidRPr="00BB44A5">
        <w:rPr>
          <w:rFonts w:ascii="Angsana New" w:hAnsi="Angsana New" w:cs="Angsana New"/>
          <w:sz w:val="28"/>
          <w:cs/>
        </w:rPr>
        <w:t>ในยุคสมัย</w:t>
      </w:r>
      <w:r w:rsidR="00335347">
        <w:rPr>
          <w:rFonts w:ascii="Angsana New" w:hAnsi="Angsana New" w:cs="Angsana New" w:hint="cs"/>
          <w:sz w:val="28"/>
          <w:cs/>
        </w:rPr>
        <w:t xml:space="preserve"> </w:t>
      </w:r>
      <w:r w:rsidR="00C610D6">
        <w:rPr>
          <w:rFonts w:ascii="Angsana New" w:hAnsi="Angsana New" w:cs="Angsana New"/>
          <w:sz w:val="28"/>
        </w:rPr>
        <w:t>Gen Z</w:t>
      </w:r>
    </w:p>
    <w:p w:rsidR="004938C7" w:rsidRPr="00BB44A5" w:rsidRDefault="006A428E" w:rsidP="00251FFA">
      <w:pPr>
        <w:spacing w:line="240" w:lineRule="auto"/>
        <w:rPr>
          <w:rFonts w:ascii="Angsana New" w:hAnsi="Angsana New" w:cs="Angsana New"/>
          <w:b/>
          <w:bCs/>
          <w:sz w:val="28"/>
          <w:cs/>
        </w:rPr>
      </w:pPr>
      <w:r w:rsidRPr="00BB44A5">
        <w:rPr>
          <w:rFonts w:ascii="Angsana New" w:hAnsi="Angsana New" w:cs="Angsana New"/>
          <w:b/>
          <w:bCs/>
          <w:sz w:val="28"/>
          <w:cs/>
        </w:rPr>
        <w:t xml:space="preserve">5. </w:t>
      </w:r>
      <w:r w:rsidRPr="00BB44A5">
        <w:rPr>
          <w:rFonts w:ascii="Angsana New" w:hAnsi="Angsana New" w:cs="Angsana New"/>
          <w:b/>
          <w:bCs/>
          <w:sz w:val="28"/>
        </w:rPr>
        <w:t xml:space="preserve"> </w:t>
      </w:r>
      <w:r w:rsidR="004938C7" w:rsidRPr="00BB44A5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5E055E" w:rsidRPr="00BB44A5" w:rsidRDefault="00A54E1B" w:rsidP="00251FFA">
      <w:pPr>
        <w:widowControl w:val="0"/>
        <w:spacing w:after="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 w:rsidRPr="00BB44A5">
        <w:rPr>
          <w:rFonts w:ascii="Angsana New" w:hAnsi="Angsana New" w:cs="Angsana New"/>
          <w:sz w:val="28"/>
          <w:cs/>
        </w:rPr>
        <w:t>เรียนรู้การบริหารในมุมมองใหม่ ฝึกการทำธุรกิจจริง</w:t>
      </w:r>
      <w:r w:rsidRPr="00BB44A5">
        <w:rPr>
          <w:rFonts w:ascii="Angsana New" w:hAnsi="Angsana New" w:cs="Angsana New"/>
          <w:sz w:val="28"/>
        </w:rPr>
        <w:t xml:space="preserve"> </w:t>
      </w:r>
      <w:r w:rsidRPr="00BB44A5">
        <w:rPr>
          <w:rFonts w:ascii="Angsana New" w:hAnsi="Angsana New" w:cs="Angsana New"/>
          <w:sz w:val="28"/>
          <w:cs/>
        </w:rPr>
        <w:t>เตรียมพร้อมนักศึกษาสู่การประสบความสำเร็จ ในสายงานบริหารธุรกิจ</w:t>
      </w:r>
      <w:r w:rsidR="005E055E" w:rsidRPr="00BB44A5">
        <w:rPr>
          <w:rFonts w:ascii="Angsana New" w:hAnsi="Angsana New" w:cs="Angsana New"/>
          <w:sz w:val="28"/>
          <w:cs/>
        </w:rPr>
        <w:t xml:space="preserve"> เป็นหล</w:t>
      </w:r>
      <w:r w:rsidR="00B45818">
        <w:rPr>
          <w:rFonts w:ascii="Angsana New" w:hAnsi="Angsana New" w:cs="Angsana New"/>
          <w:sz w:val="28"/>
          <w:cs/>
        </w:rPr>
        <w:t>ักในการผลิตบัณฑิตหลักสูตรบริหาร</w:t>
      </w:r>
      <w:r w:rsidR="00B45818">
        <w:rPr>
          <w:rFonts w:ascii="Angsana New" w:hAnsi="Angsana New" w:cs="Angsana New" w:hint="cs"/>
          <w:sz w:val="28"/>
          <w:cs/>
        </w:rPr>
        <w:t>ธุ</w:t>
      </w:r>
      <w:r w:rsidR="005E055E" w:rsidRPr="00BB44A5">
        <w:rPr>
          <w:rFonts w:ascii="Angsana New" w:hAnsi="Angsana New" w:cs="Angsana New"/>
          <w:sz w:val="28"/>
          <w:cs/>
        </w:rPr>
        <w:t>รกิจนั้น ในกระแสโลกาภิวัตน์</w:t>
      </w:r>
      <w:r w:rsidR="000D3FCE" w:rsidRPr="00BB44A5">
        <w:rPr>
          <w:rFonts w:ascii="Angsana New" w:hAnsi="Angsana New" w:cs="Angsana New"/>
          <w:sz w:val="28"/>
          <w:cs/>
        </w:rPr>
        <w:t>ที่ส่งผลให้เกิดการเปลี่ยนแปลงพฤติกรรมของนักศึกษาในยุคสมัย</w:t>
      </w:r>
      <w:r w:rsidR="00C610D6">
        <w:rPr>
          <w:rFonts w:ascii="Angsana New" w:hAnsi="Angsana New" w:cs="Angsana New"/>
          <w:sz w:val="28"/>
        </w:rPr>
        <w:t xml:space="preserve"> Gen Z</w:t>
      </w:r>
      <w:r w:rsidR="000D3FCE" w:rsidRPr="00BB44A5">
        <w:rPr>
          <w:rFonts w:ascii="Angsana New" w:hAnsi="Angsana New" w:cs="Angsana New"/>
          <w:sz w:val="28"/>
        </w:rPr>
        <w:t xml:space="preserve"> </w:t>
      </w:r>
      <w:r w:rsidR="000D3FCE" w:rsidRPr="00BB44A5">
        <w:rPr>
          <w:rFonts w:ascii="Angsana New" w:hAnsi="Angsana New" w:cs="Angsana New"/>
          <w:sz w:val="28"/>
          <w:cs/>
        </w:rPr>
        <w:t>ซึ่งถือได้ว่าสมาร์ทโฟนเป็นอวัยวะ</w:t>
      </w:r>
      <w:r w:rsidR="00C610D6">
        <w:rPr>
          <w:rFonts w:ascii="Angsana New" w:hAnsi="Angsana New" w:cs="Angsana New" w:hint="cs"/>
          <w:sz w:val="28"/>
          <w:cs/>
        </w:rPr>
        <w:t>ที่สำคัญ</w:t>
      </w:r>
      <w:r w:rsidR="000D3FCE" w:rsidRPr="00BB44A5">
        <w:rPr>
          <w:rFonts w:ascii="Angsana New" w:hAnsi="Angsana New" w:cs="Angsana New"/>
          <w:sz w:val="28"/>
          <w:cs/>
        </w:rPr>
        <w:t xml:space="preserve"> </w:t>
      </w:r>
      <w:r w:rsidR="00C610D6">
        <w:rPr>
          <w:rFonts w:ascii="Angsana New" w:hAnsi="Angsana New" w:cs="Angsana New" w:hint="cs"/>
          <w:sz w:val="28"/>
          <w:cs/>
        </w:rPr>
        <w:t>ทำให้</w:t>
      </w:r>
      <w:r w:rsidR="00C610D6">
        <w:rPr>
          <w:rFonts w:ascii="Angsana New" w:hAnsi="Angsana New" w:cs="Angsana New"/>
          <w:sz w:val="28"/>
          <w:cs/>
        </w:rPr>
        <w:t>รับข้อมูลข่าวสารได้</w:t>
      </w:r>
      <w:r w:rsidR="000D3FCE" w:rsidRPr="00BB44A5">
        <w:rPr>
          <w:rFonts w:ascii="Angsana New" w:hAnsi="Angsana New" w:cs="Angsana New"/>
          <w:sz w:val="28"/>
          <w:cs/>
        </w:rPr>
        <w:t xml:space="preserve">อย่างรวดเร็ว </w:t>
      </w:r>
      <w:r w:rsidR="00C610D6">
        <w:rPr>
          <w:rFonts w:ascii="Angsana New" w:hAnsi="Angsana New" w:cs="Angsana New"/>
          <w:sz w:val="28"/>
          <w:cs/>
        </w:rPr>
        <w:t>สามารถหาความรู้ได้</w:t>
      </w:r>
      <w:r w:rsidR="00C610D6">
        <w:rPr>
          <w:rFonts w:ascii="Angsana New" w:hAnsi="Angsana New" w:cs="Angsana New" w:hint="cs"/>
          <w:sz w:val="28"/>
          <w:cs/>
        </w:rPr>
        <w:t>มากมาย</w:t>
      </w:r>
      <w:r w:rsidR="000D3FCE" w:rsidRPr="00BB44A5">
        <w:rPr>
          <w:rFonts w:ascii="Angsana New" w:hAnsi="Angsana New" w:cs="Angsana New"/>
          <w:sz w:val="28"/>
          <w:cs/>
        </w:rPr>
        <w:t xml:space="preserve"> </w:t>
      </w:r>
      <w:r w:rsidR="00990B95" w:rsidRPr="00BB44A5">
        <w:rPr>
          <w:rFonts w:ascii="Angsana New" w:hAnsi="Angsana New" w:cs="Angsana New"/>
          <w:sz w:val="28"/>
          <w:cs/>
        </w:rPr>
        <w:t>ดังนั้นการเรียนการสอนต้องสอดคล้อง</w:t>
      </w:r>
      <w:r w:rsidR="00C610D6">
        <w:rPr>
          <w:rFonts w:ascii="Angsana New" w:hAnsi="Angsana New" w:cs="Angsana New"/>
          <w:sz w:val="28"/>
          <w:cs/>
        </w:rPr>
        <w:t>กับพฤติกรรมใหม่ที่เปลี่ยนแปลง</w:t>
      </w:r>
    </w:p>
    <w:p w:rsidR="00A2791F" w:rsidRDefault="00A2791F" w:rsidP="00C610D6">
      <w:pPr>
        <w:spacing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A2791F">
        <w:rPr>
          <w:rFonts w:ascii="Angsana New" w:hAnsi="Angsana New" w:cs="Angsana New"/>
          <w:sz w:val="28"/>
          <w:cs/>
        </w:rPr>
        <w:t>การเรียนการสอนเชิงบูรณาการ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BB44A5">
        <w:rPr>
          <w:rFonts w:ascii="Angsana New" w:hAnsi="Angsana New" w:cs="Angsana New"/>
          <w:sz w:val="28"/>
          <w:cs/>
        </w:rPr>
        <w:t>เป็นรูปแบบการสอนที่สามารถนำมาใช้ในการพัฒนาคุณภาพการเรียนรู้ของผู้เรียนวิธีหนึ่ง คือ ทำให้ผู้เรียนเกิดทักษะในการคิดวิเคราะห์แก้ปัญหา และคิดอย่างสร้างสรรค์ ผู้เรียนมีส่วนร่วมในการเรียนและได้ลงมือปฏิบัติมากขึ้น ส่วนของผู้สอนก็ลดบทบ</w:t>
      </w:r>
      <w:r w:rsidR="00C610D6">
        <w:rPr>
          <w:rFonts w:ascii="Angsana New" w:hAnsi="Angsana New" w:cs="Angsana New"/>
          <w:sz w:val="28"/>
          <w:cs/>
        </w:rPr>
        <w:t>าทของการเป็นผู้</w:t>
      </w:r>
      <w:r w:rsidR="00C610D6">
        <w:rPr>
          <w:rFonts w:ascii="Angsana New" w:hAnsi="Angsana New" w:cs="Angsana New" w:hint="cs"/>
          <w:sz w:val="28"/>
          <w:cs/>
        </w:rPr>
        <w:t>สอนลง หากแต่จะกลายเป็นโค้ชที่คอยดึง</w:t>
      </w:r>
      <w:r w:rsidR="00752A44">
        <w:rPr>
          <w:rFonts w:ascii="Angsana New" w:hAnsi="Angsana New" w:cs="Angsana New" w:hint="cs"/>
          <w:sz w:val="28"/>
          <w:cs/>
        </w:rPr>
        <w:t>ศั</w:t>
      </w:r>
      <w:r w:rsidR="00C610D6">
        <w:rPr>
          <w:rFonts w:ascii="Angsana New" w:hAnsi="Angsana New" w:cs="Angsana New" w:hint="cs"/>
          <w:sz w:val="28"/>
          <w:cs/>
        </w:rPr>
        <w:t>กยภาพเด็กออกมาเพื่อให้</w:t>
      </w:r>
      <w:r w:rsidR="00C610D6">
        <w:rPr>
          <w:rFonts w:ascii="Angsana New" w:hAnsi="Angsana New" w:cs="Angsana New"/>
          <w:sz w:val="28"/>
          <w:cs/>
        </w:rPr>
        <w:t>บรรลุเป้า</w:t>
      </w:r>
      <w:r w:rsidR="00C610D6">
        <w:rPr>
          <w:rFonts w:ascii="Angsana New" w:hAnsi="Angsana New" w:cs="Angsana New" w:hint="cs"/>
          <w:sz w:val="28"/>
          <w:cs/>
        </w:rPr>
        <w:t>หมาย และหาคำตอบเอง</w:t>
      </w:r>
      <w:r w:rsidR="00C610D6">
        <w:rPr>
          <w:rFonts w:ascii="Angsana New" w:hAnsi="Angsana New" w:cs="Angsana New"/>
          <w:sz w:val="28"/>
          <w:cs/>
        </w:rPr>
        <w:t>ในการเรียน</w:t>
      </w:r>
      <w:r w:rsidR="00C610D6">
        <w:rPr>
          <w:rFonts w:ascii="Angsana New" w:hAnsi="Angsana New" w:cs="Angsana New" w:hint="cs"/>
          <w:sz w:val="28"/>
          <w:cs/>
        </w:rPr>
        <w:t xml:space="preserve"> และอาจารย์เป็นผู้ที่คอยแน</w:t>
      </w:r>
      <w:r w:rsidR="00D73F69">
        <w:rPr>
          <w:rFonts w:ascii="Angsana New" w:hAnsi="Angsana New" w:cs="Angsana New" w:hint="cs"/>
          <w:sz w:val="28"/>
          <w:cs/>
        </w:rPr>
        <w:t>ะนำหรือแสดงความคิดเห็นแล</w:t>
      </w:r>
      <w:r w:rsidR="00C610D6">
        <w:rPr>
          <w:rFonts w:ascii="Angsana New" w:hAnsi="Angsana New" w:cs="Angsana New" w:hint="cs"/>
          <w:sz w:val="28"/>
          <w:cs/>
        </w:rPr>
        <w:t xml:space="preserve">กเปลี่ยนกับผู้เรียน </w:t>
      </w:r>
    </w:p>
    <w:p w:rsidR="004938C7" w:rsidRPr="00BB44A5" w:rsidRDefault="006A428E" w:rsidP="00251FFA">
      <w:pPr>
        <w:spacing w:line="240" w:lineRule="auto"/>
        <w:jc w:val="both"/>
        <w:rPr>
          <w:rFonts w:ascii="Angsana New" w:hAnsi="Angsana New" w:cs="Angsana New"/>
          <w:b/>
          <w:bCs/>
          <w:sz w:val="28"/>
          <w:cs/>
        </w:rPr>
      </w:pPr>
      <w:r w:rsidRPr="00BB44A5">
        <w:rPr>
          <w:rFonts w:ascii="Angsana New" w:hAnsi="Angsana New" w:cs="Angsana New"/>
          <w:b/>
          <w:bCs/>
          <w:sz w:val="28"/>
          <w:cs/>
        </w:rPr>
        <w:t>6. วิธีการ/ขั้นตอน หรือ</w:t>
      </w:r>
      <w:r w:rsidR="004938C7" w:rsidRPr="00BB44A5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 w:rsidRPr="00BB44A5">
        <w:rPr>
          <w:rFonts w:ascii="Angsana New" w:hAnsi="Angsana New" w:cs="Angsana New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FF04F0" w:rsidRDefault="00FF04F0" w:rsidP="00251FF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 w:rsidRPr="00BB44A5">
        <w:rPr>
          <w:rFonts w:ascii="Angsana New" w:hAnsi="Angsana New" w:cs="Angsana New"/>
          <w:b/>
          <w:bCs/>
          <w:sz w:val="28"/>
          <w:cs/>
        </w:rPr>
        <w:t>วิธีการ/ขั้นตอน หรือกระบวนการที่ทำให้งานนั้นประสบความสำเร็จ</w:t>
      </w:r>
    </w:p>
    <w:p w:rsidR="000F5C1A" w:rsidRDefault="000F5C1A" w:rsidP="00B45818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 w:rsidRPr="000F5C1A">
        <w:rPr>
          <w:rFonts w:ascii="Angsana New" w:hAnsi="Angsana New" w:cs="Angsana New"/>
          <w:sz w:val="28"/>
        </w:rPr>
        <w:t>1</w:t>
      </w:r>
      <w:r w:rsidR="004D4A75">
        <w:rPr>
          <w:rFonts w:ascii="Angsana New" w:hAnsi="Angsana New" w:cs="Angsana New"/>
          <w:sz w:val="28"/>
        </w:rPr>
        <w:t>.</w:t>
      </w:r>
      <w:r w:rsidRPr="000F5C1A">
        <w:rPr>
          <w:rFonts w:ascii="Angsana New" w:hAnsi="Angsana New" w:cs="Angsana New"/>
          <w:sz w:val="28"/>
        </w:rPr>
        <w:t xml:space="preserve"> </w:t>
      </w:r>
      <w:r w:rsidRPr="000F5C1A">
        <w:rPr>
          <w:rFonts w:ascii="Angsana New" w:hAnsi="Angsana New" w:cs="Angsana New"/>
          <w:sz w:val="28"/>
          <w:cs/>
        </w:rPr>
        <w:t>ทดสอบความรู้เกี่ยวกับเนื้อหาที่จะสอนก่อนเรียน เพื่อจะได้ทราบความรู้พื้นฐานของ</w:t>
      </w:r>
      <w:r>
        <w:rPr>
          <w:rFonts w:ascii="Angsana New" w:hAnsi="Angsana New" w:cs="Angsana New" w:hint="cs"/>
          <w:sz w:val="28"/>
          <w:cs/>
        </w:rPr>
        <w:t>นักศึกษา</w:t>
      </w:r>
      <w:r w:rsidRPr="000F5C1A"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เพื่อ</w:t>
      </w:r>
      <w:r w:rsidR="00752A44">
        <w:rPr>
          <w:rFonts w:ascii="Angsana New" w:hAnsi="Angsana New" w:cs="Angsana New" w:hint="cs"/>
          <w:sz w:val="28"/>
          <w:cs/>
        </w:rPr>
        <w:t>วาง</w:t>
      </w:r>
      <w:r w:rsidRPr="000F5C1A">
        <w:rPr>
          <w:rFonts w:ascii="Angsana New" w:hAnsi="Angsana New" w:cs="Angsana New"/>
          <w:sz w:val="28"/>
          <w:cs/>
        </w:rPr>
        <w:t>แนวทางในการออกแบบ</w:t>
      </w:r>
      <w:r>
        <w:rPr>
          <w:rFonts w:ascii="Angsana New" w:hAnsi="Angsana New" w:cs="Angsana New"/>
          <w:sz w:val="28"/>
          <w:cs/>
        </w:rPr>
        <w:t>กระบวนการจัดการเรียน</w:t>
      </w:r>
      <w:r>
        <w:rPr>
          <w:rFonts w:ascii="Angsana New" w:hAnsi="Angsana New" w:cs="Angsana New" w:hint="cs"/>
          <w:sz w:val="28"/>
          <w:cs/>
        </w:rPr>
        <w:t>การสอน</w:t>
      </w:r>
      <w:r w:rsidRPr="000F5C1A">
        <w:rPr>
          <w:rFonts w:ascii="Angsana New" w:hAnsi="Angsana New" w:cs="Angsana New"/>
          <w:sz w:val="28"/>
          <w:cs/>
        </w:rPr>
        <w:t>ให้เหมาะสม</w:t>
      </w:r>
      <w:r>
        <w:rPr>
          <w:rFonts w:ascii="Angsana New" w:hAnsi="Angsana New" w:cs="Angsana New" w:hint="cs"/>
          <w:sz w:val="28"/>
          <w:cs/>
        </w:rPr>
        <w:t xml:space="preserve"> </w:t>
      </w:r>
    </w:p>
    <w:p w:rsidR="000F5C1A" w:rsidRDefault="000F5C1A" w:rsidP="00251FF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 w:rsidRPr="000F5C1A">
        <w:rPr>
          <w:rFonts w:ascii="Angsana New" w:hAnsi="Angsana New" w:cs="Angsana New"/>
          <w:sz w:val="28"/>
          <w:cs/>
        </w:rPr>
        <w:t>2</w:t>
      </w:r>
      <w:r w:rsidR="004D4A75">
        <w:rPr>
          <w:rFonts w:ascii="Angsana New" w:hAnsi="Angsana New" w:cs="Angsana New"/>
          <w:sz w:val="28"/>
        </w:rPr>
        <w:t>.</w:t>
      </w:r>
      <w:r w:rsidRPr="000F5C1A">
        <w:rPr>
          <w:rFonts w:ascii="Angsana New" w:hAnsi="Angsana New" w:cs="Angsana New"/>
          <w:sz w:val="28"/>
          <w:cs/>
        </w:rPr>
        <w:t xml:space="preserve"> ให้ความรู้เบื้องต้นก่อนเริ่มการเรียนรู้ ความรู้พื้นฐานจะนำไปสู่การเรียนของ</w:t>
      </w:r>
      <w:r>
        <w:rPr>
          <w:rFonts w:ascii="Angsana New" w:hAnsi="Angsana New" w:cs="Angsana New" w:hint="cs"/>
          <w:sz w:val="28"/>
          <w:cs/>
        </w:rPr>
        <w:t>นักศึกษา</w:t>
      </w:r>
    </w:p>
    <w:p w:rsidR="004D4A75" w:rsidRPr="00BB44A5" w:rsidRDefault="004D4A75" w:rsidP="00B45818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>3</w:t>
      </w:r>
      <w:r w:rsidRPr="00BB44A5">
        <w:rPr>
          <w:rFonts w:ascii="Angsana New" w:hAnsi="Angsana New" w:cs="Angsana New"/>
          <w:sz w:val="28"/>
          <w:cs/>
        </w:rPr>
        <w:t>.  เรียนเป็นกลุ่มย่อย โดยมีอาจารย์ประจำกลุ่ม (</w:t>
      </w:r>
      <w:r w:rsidRPr="00BB44A5">
        <w:rPr>
          <w:rFonts w:ascii="Angsana New" w:hAnsi="Angsana New" w:cs="Angsana New"/>
          <w:sz w:val="28"/>
        </w:rPr>
        <w:t xml:space="preserve">Facilitator) </w:t>
      </w:r>
      <w:r w:rsidRPr="00BB44A5">
        <w:rPr>
          <w:rFonts w:ascii="Angsana New" w:hAnsi="Angsana New" w:cs="Angsana New"/>
          <w:sz w:val="28"/>
          <w:cs/>
        </w:rPr>
        <w:t xml:space="preserve">เป็นผู้สนับสนุนและกระตุ้นนักเรียนต้องร่วมกันสร้างบรรยากาศที่ส่งเสริมการเรียนรู้ให้เกิดขึ้นในกลุ่ม </w:t>
      </w:r>
    </w:p>
    <w:p w:rsidR="004D4A75" w:rsidRDefault="004D4A75" w:rsidP="00251FF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4</w:t>
      </w:r>
      <w:r w:rsidRPr="00BB44A5">
        <w:rPr>
          <w:rFonts w:ascii="Angsana New" w:hAnsi="Angsana New" w:cs="Angsana New"/>
          <w:sz w:val="28"/>
          <w:cs/>
        </w:rPr>
        <w:t xml:space="preserve">. </w:t>
      </w:r>
      <w:r>
        <w:rPr>
          <w:rFonts w:ascii="Angsana New" w:hAnsi="Angsana New" w:cs="Angsana New" w:hint="cs"/>
          <w:sz w:val="28"/>
          <w:cs/>
        </w:rPr>
        <w:t xml:space="preserve">กำหนดกฎ </w:t>
      </w:r>
      <w:r w:rsidRPr="000F5C1A">
        <w:rPr>
          <w:rFonts w:ascii="Angsana New" w:hAnsi="Angsana New" w:cs="Angsana New"/>
          <w:sz w:val="28"/>
          <w:cs/>
        </w:rPr>
        <w:t>กติกาในการ</w:t>
      </w:r>
      <w:r>
        <w:rPr>
          <w:rFonts w:ascii="Angsana New" w:hAnsi="Angsana New" w:cs="Angsana New" w:hint="cs"/>
          <w:sz w:val="28"/>
          <w:cs/>
        </w:rPr>
        <w:t>เรียนรู้รวมกัน</w:t>
      </w:r>
      <w:r w:rsidRPr="000F5C1A">
        <w:rPr>
          <w:rFonts w:ascii="Angsana New" w:hAnsi="Angsana New" w:cs="Angsana New"/>
          <w:sz w:val="28"/>
          <w:cs/>
        </w:rPr>
        <w:t>ใน</w:t>
      </w:r>
      <w:r>
        <w:rPr>
          <w:rFonts w:ascii="Angsana New" w:hAnsi="Angsana New" w:cs="Angsana New" w:hint="cs"/>
          <w:sz w:val="28"/>
          <w:cs/>
        </w:rPr>
        <w:t>ห้อง</w:t>
      </w:r>
      <w:r w:rsidRPr="000F5C1A">
        <w:rPr>
          <w:rFonts w:ascii="Angsana New" w:hAnsi="Angsana New" w:cs="Angsana New"/>
          <w:sz w:val="28"/>
          <w:cs/>
        </w:rPr>
        <w:t>เรียน</w:t>
      </w:r>
    </w:p>
    <w:p w:rsidR="004D4A75" w:rsidRDefault="004D4A75" w:rsidP="00251FF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5. </w:t>
      </w:r>
      <w:r w:rsidRPr="000F5C1A">
        <w:rPr>
          <w:rFonts w:ascii="Angsana New" w:hAnsi="Angsana New" w:cs="Angsana New"/>
          <w:sz w:val="28"/>
          <w:cs/>
        </w:rPr>
        <w:t>บูรณาการเนื้อหาความรู้ในสาขาต่างๆ ที่เกี่ยวข้องกับปัญหา</w:t>
      </w:r>
    </w:p>
    <w:p w:rsidR="004D4A75" w:rsidRPr="00BB44A5" w:rsidRDefault="004D4A75" w:rsidP="00251FF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6. </w:t>
      </w:r>
      <w:r>
        <w:rPr>
          <w:rFonts w:ascii="Angsana New" w:hAnsi="Angsana New" w:cs="Angsana New" w:hint="cs"/>
          <w:sz w:val="28"/>
          <w:cs/>
        </w:rPr>
        <w:t>ผู้สอนทำหน้าที่ให้คำแนะนำ</w:t>
      </w:r>
    </w:p>
    <w:p w:rsidR="004D4A75" w:rsidRPr="00BB44A5" w:rsidRDefault="004D4A75" w:rsidP="00251FF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>7</w:t>
      </w:r>
      <w:r w:rsidRPr="00BB44A5">
        <w:rPr>
          <w:rFonts w:ascii="Angsana New" w:hAnsi="Angsana New" w:cs="Angsana New"/>
          <w:sz w:val="28"/>
          <w:cs/>
        </w:rPr>
        <w:t>. การเรียนรู้และค้นคว้าหาความรู้ตามวัตถุประสงค์ที่ตนเองหรือกลุ่มตั้งไว้ (</w:t>
      </w:r>
      <w:r w:rsidRPr="00BB44A5">
        <w:rPr>
          <w:rFonts w:ascii="Angsana New" w:hAnsi="Angsana New" w:cs="Angsana New"/>
          <w:sz w:val="28"/>
        </w:rPr>
        <w:t>self-</w:t>
      </w:r>
      <w:r w:rsidR="00C610D6" w:rsidRPr="00BB44A5">
        <w:rPr>
          <w:rFonts w:ascii="Angsana New" w:hAnsi="Angsana New" w:cs="Angsana New"/>
          <w:sz w:val="28"/>
        </w:rPr>
        <w:t>directed learning</w:t>
      </w:r>
      <w:r w:rsidRPr="00BB44A5">
        <w:rPr>
          <w:rFonts w:ascii="Angsana New" w:hAnsi="Angsana New" w:cs="Angsana New"/>
          <w:sz w:val="28"/>
        </w:rPr>
        <w:t>)</w:t>
      </w:r>
    </w:p>
    <w:p w:rsidR="009B5FD7" w:rsidRPr="00BB44A5" w:rsidRDefault="009B5FD7" w:rsidP="00251FFA">
      <w:pPr>
        <w:widowControl w:val="0"/>
        <w:spacing w:after="120" w:line="240" w:lineRule="auto"/>
        <w:ind w:firstLine="720"/>
        <w:divId w:val="2017877467"/>
        <w:rPr>
          <w:rFonts w:ascii="Angsana New" w:hAnsi="Angsana New" w:cs="Angsana New"/>
          <w:sz w:val="28"/>
          <w:cs/>
        </w:rPr>
      </w:pPr>
    </w:p>
    <w:p w:rsidR="004938C7" w:rsidRPr="00BB44A5" w:rsidRDefault="006A428E" w:rsidP="00251FFA">
      <w:pPr>
        <w:widowControl w:val="0"/>
        <w:spacing w:after="120" w:line="240" w:lineRule="auto"/>
        <w:rPr>
          <w:rFonts w:ascii="Angsana New" w:hAnsi="Angsana New" w:cs="Angsana New"/>
          <w:sz w:val="28"/>
          <w:cs/>
        </w:rPr>
      </w:pPr>
      <w:r w:rsidRPr="00BB44A5">
        <w:rPr>
          <w:rFonts w:ascii="Angsana New" w:hAnsi="Angsana New" w:cs="Angsana New"/>
          <w:b/>
          <w:bCs/>
          <w:sz w:val="28"/>
          <w:cs/>
        </w:rPr>
        <w:lastRenderedPageBreak/>
        <w:t>7</w:t>
      </w:r>
      <w:r w:rsidR="004938C7" w:rsidRPr="00BB44A5">
        <w:rPr>
          <w:rFonts w:ascii="Angsana New" w:hAnsi="Angsana New" w:cs="Angsana New"/>
          <w:b/>
          <w:bCs/>
          <w:sz w:val="28"/>
        </w:rPr>
        <w:t>.</w:t>
      </w:r>
      <w:r w:rsidR="004938C7" w:rsidRPr="00BB44A5">
        <w:rPr>
          <w:rFonts w:ascii="Angsana New" w:hAnsi="Angsana New" w:cs="Angsana New"/>
          <w:b/>
          <w:bCs/>
          <w:sz w:val="28"/>
          <w:cs/>
        </w:rPr>
        <w:t xml:space="preserve"> ผลลั</w:t>
      </w:r>
      <w:r w:rsidRPr="00BB44A5">
        <w:rPr>
          <w:rFonts w:ascii="Angsana New" w:hAnsi="Angsana New" w:cs="Angsana New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500EBE" w:rsidRPr="00FF3A68" w:rsidRDefault="00500EBE" w:rsidP="00251FFA">
      <w:pPr>
        <w:pStyle w:val="ListParagraph1"/>
        <w:spacing w:line="240" w:lineRule="auto"/>
        <w:ind w:left="0" w:firstLine="720"/>
        <w:rPr>
          <w:rFonts w:ascii="Angsana New" w:hAnsi="Angsana New" w:cs="Angsana New"/>
          <w:sz w:val="28"/>
          <w:cs/>
        </w:rPr>
      </w:pPr>
      <w:r w:rsidRPr="00FF3A68">
        <w:rPr>
          <w:rFonts w:ascii="Angsana New" w:hAnsi="Angsana New" w:cs="Angsana New"/>
          <w:sz w:val="28"/>
          <w:cs/>
        </w:rPr>
        <w:t xml:space="preserve">​1. </w:t>
      </w:r>
      <w:r w:rsidR="00FD7317" w:rsidRPr="00FF3A68">
        <w:rPr>
          <w:rFonts w:ascii="Angsana New" w:hAnsi="Angsana New" w:cs="Angsana New"/>
          <w:sz w:val="28"/>
          <w:cs/>
        </w:rPr>
        <w:t>นักศึกษา</w:t>
      </w:r>
      <w:r w:rsidR="00C97CEE" w:rsidRPr="00FF3A68">
        <w:rPr>
          <w:rFonts w:ascii="Angsana New" w:hAnsi="Angsana New" w:cs="Angsana New"/>
          <w:sz w:val="28"/>
          <w:cs/>
        </w:rPr>
        <w:t>ได้ความรู้ที่สอดคล้องกับสถานการณ์</w:t>
      </w:r>
      <w:r w:rsidRPr="00FF3A68">
        <w:rPr>
          <w:rFonts w:ascii="Angsana New" w:hAnsi="Angsana New" w:cs="Angsana New"/>
          <w:sz w:val="28"/>
          <w:cs/>
        </w:rPr>
        <w:t>จริง</w:t>
      </w:r>
    </w:p>
    <w:p w:rsidR="00500EBE" w:rsidRPr="00FF3A68" w:rsidRDefault="00500EBE" w:rsidP="00B45818">
      <w:pPr>
        <w:pStyle w:val="ListParagraph1"/>
        <w:spacing w:line="240" w:lineRule="auto"/>
        <w:ind w:left="0" w:firstLine="720"/>
        <w:jc w:val="thaiDistribute"/>
        <w:rPr>
          <w:rFonts w:ascii="Angsana New" w:hAnsi="Angsana New" w:cs="Angsana New"/>
          <w:sz w:val="28"/>
          <w:cs/>
        </w:rPr>
      </w:pPr>
      <w:r w:rsidRPr="00FF3A68">
        <w:rPr>
          <w:rFonts w:ascii="Angsana New" w:hAnsi="Angsana New" w:cs="Angsana New"/>
          <w:sz w:val="28"/>
          <w:cs/>
        </w:rPr>
        <w:t xml:space="preserve">2. </w:t>
      </w:r>
      <w:r w:rsidR="00F912DF" w:rsidRPr="00FF3A68">
        <w:rPr>
          <w:rFonts w:ascii="Angsana New" w:hAnsi="Angsana New" w:cs="Angsana New"/>
          <w:sz w:val="28"/>
          <w:cs/>
        </w:rPr>
        <w:t>นักศึกษาได้</w:t>
      </w:r>
      <w:r w:rsidRPr="00FF3A68">
        <w:rPr>
          <w:rFonts w:ascii="Angsana New" w:hAnsi="Angsana New" w:cs="Angsana New"/>
          <w:sz w:val="28"/>
          <w:cs/>
        </w:rPr>
        <w:t>พ</w:t>
      </w:r>
      <w:r w:rsidR="005469E5" w:rsidRPr="00FF3A68">
        <w:rPr>
          <w:rFonts w:ascii="Angsana New" w:hAnsi="Angsana New" w:cs="Angsana New"/>
          <w:sz w:val="28"/>
          <w:cs/>
        </w:rPr>
        <w:t xml:space="preserve">ัฒนาทักษะการคิดอย่างมีระบบ </w:t>
      </w:r>
      <w:r w:rsidRPr="00FF3A68">
        <w:rPr>
          <w:rFonts w:ascii="Angsana New" w:hAnsi="Angsana New" w:cs="Angsana New"/>
          <w:sz w:val="28"/>
          <w:cs/>
        </w:rPr>
        <w:t xml:space="preserve">การให้เหตุผล </w:t>
      </w:r>
      <w:r w:rsidR="005469E5" w:rsidRPr="00FF3A68">
        <w:rPr>
          <w:rFonts w:ascii="Angsana New" w:hAnsi="Angsana New" w:cs="Angsana New"/>
          <w:sz w:val="28"/>
          <w:cs/>
        </w:rPr>
        <w:t xml:space="preserve">การทำงานร่วมกัน </w:t>
      </w:r>
      <w:r w:rsidRPr="00FF3A68">
        <w:rPr>
          <w:rFonts w:ascii="Angsana New" w:hAnsi="Angsana New" w:cs="Angsana New"/>
          <w:sz w:val="28"/>
          <w:cs/>
        </w:rPr>
        <w:t>และนำ</w:t>
      </w:r>
      <w:r w:rsidR="00E827A2" w:rsidRPr="00FF3A68">
        <w:rPr>
          <w:rFonts w:ascii="Angsana New" w:hAnsi="Angsana New" w:cs="Angsana New"/>
          <w:sz w:val="28"/>
          <w:cs/>
        </w:rPr>
        <w:t>ไปสู่การค้นหาคำตอบ</w:t>
      </w:r>
    </w:p>
    <w:p w:rsidR="00500EBE" w:rsidRPr="00FF3A68" w:rsidRDefault="00955160" w:rsidP="00251FFA">
      <w:pPr>
        <w:pStyle w:val="ListParagraph1"/>
        <w:spacing w:line="240" w:lineRule="auto"/>
        <w:ind w:left="0" w:firstLine="720"/>
        <w:rPr>
          <w:rFonts w:ascii="Angsana New" w:hAnsi="Angsana New" w:cs="Angsana New"/>
          <w:sz w:val="28"/>
          <w:cs/>
        </w:rPr>
      </w:pPr>
      <w:r w:rsidRPr="00FF3A68">
        <w:rPr>
          <w:rFonts w:ascii="Angsana New" w:hAnsi="Angsana New" w:cs="Angsana New"/>
          <w:sz w:val="28"/>
          <w:cs/>
        </w:rPr>
        <w:t>3. นักศึกษา</w:t>
      </w:r>
      <w:r w:rsidR="00500EBE" w:rsidRPr="00FF3A68">
        <w:rPr>
          <w:rFonts w:ascii="Angsana New" w:hAnsi="Angsana New" w:cs="Angsana New"/>
          <w:sz w:val="28"/>
          <w:cs/>
        </w:rPr>
        <w:t>สามารถเรียน</w:t>
      </w:r>
      <w:r w:rsidRPr="00FF3A68">
        <w:rPr>
          <w:rFonts w:ascii="Angsana New" w:hAnsi="Angsana New" w:cs="Angsana New"/>
          <w:sz w:val="28"/>
          <w:cs/>
        </w:rPr>
        <w:t>รู้ด้วยตนเอง</w:t>
      </w:r>
    </w:p>
    <w:p w:rsidR="00500EBE" w:rsidRPr="00FF3A68" w:rsidRDefault="00955160" w:rsidP="00251FFA">
      <w:pPr>
        <w:pStyle w:val="ListParagraph1"/>
        <w:spacing w:line="240" w:lineRule="auto"/>
        <w:ind w:left="0" w:firstLine="720"/>
        <w:rPr>
          <w:rFonts w:ascii="Angsana New" w:hAnsi="Angsana New" w:cs="Angsana New"/>
          <w:sz w:val="28"/>
          <w:cs/>
        </w:rPr>
      </w:pPr>
      <w:r w:rsidRPr="00FF3A68">
        <w:rPr>
          <w:rFonts w:ascii="Angsana New" w:hAnsi="Angsana New" w:cs="Angsana New"/>
          <w:sz w:val="28"/>
          <w:cs/>
        </w:rPr>
        <w:t>4. นักศึกษา</w:t>
      </w:r>
      <w:r w:rsidR="00500EBE" w:rsidRPr="00FF3A68">
        <w:rPr>
          <w:rFonts w:ascii="Angsana New" w:hAnsi="Angsana New" w:cs="Angsana New"/>
          <w:sz w:val="28"/>
          <w:cs/>
        </w:rPr>
        <w:t>สามารถทำงานและสื่อสารกับผู้อื่นได้อย่างมีประสิทธิภาพ</w:t>
      </w:r>
    </w:p>
    <w:p w:rsidR="00500EBE" w:rsidRPr="00FF3A68" w:rsidRDefault="00500EBE" w:rsidP="00251FFA">
      <w:pPr>
        <w:pStyle w:val="ListParagraph1"/>
        <w:spacing w:line="240" w:lineRule="auto"/>
        <w:ind w:left="0" w:firstLine="720"/>
        <w:rPr>
          <w:rFonts w:ascii="Angsana New" w:hAnsi="Angsana New" w:cs="Angsana New"/>
          <w:sz w:val="28"/>
          <w:cs/>
        </w:rPr>
      </w:pPr>
      <w:r w:rsidRPr="00FF3A68">
        <w:rPr>
          <w:rFonts w:ascii="Angsana New" w:hAnsi="Angsana New" w:cs="Angsana New"/>
          <w:sz w:val="28"/>
          <w:cs/>
        </w:rPr>
        <w:t>5</w:t>
      </w:r>
      <w:r w:rsidR="00955160" w:rsidRPr="00FF3A68">
        <w:rPr>
          <w:rFonts w:ascii="Angsana New" w:hAnsi="Angsana New" w:cs="Angsana New"/>
          <w:sz w:val="28"/>
          <w:cs/>
        </w:rPr>
        <w:t xml:space="preserve">. </w:t>
      </w:r>
      <w:r w:rsidR="00FD7317" w:rsidRPr="00FF3A68">
        <w:rPr>
          <w:rFonts w:ascii="Angsana New" w:hAnsi="Angsana New" w:cs="Angsana New"/>
          <w:sz w:val="28"/>
          <w:cs/>
        </w:rPr>
        <w:t>นักศึกษา</w:t>
      </w:r>
      <w:r w:rsidR="00955160" w:rsidRPr="00FF3A68">
        <w:rPr>
          <w:rFonts w:ascii="Angsana New" w:hAnsi="Angsana New" w:cs="Angsana New"/>
          <w:sz w:val="28"/>
          <w:cs/>
        </w:rPr>
        <w:t>เกิดแรง</w:t>
      </w:r>
      <w:r w:rsidR="00FD7317" w:rsidRPr="00FF3A68">
        <w:rPr>
          <w:rFonts w:ascii="Angsana New" w:hAnsi="Angsana New" w:cs="Angsana New"/>
          <w:sz w:val="28"/>
          <w:cs/>
        </w:rPr>
        <w:t>จูงใจในการเรียนรู้</w:t>
      </w:r>
    </w:p>
    <w:p w:rsidR="007A2E04" w:rsidRPr="00FF3A68" w:rsidRDefault="00955160" w:rsidP="00251FFA">
      <w:pPr>
        <w:pStyle w:val="ListParagraph1"/>
        <w:spacing w:line="240" w:lineRule="auto"/>
        <w:ind w:left="0"/>
        <w:rPr>
          <w:rFonts w:ascii="Angsana New" w:hAnsi="Angsana New" w:cs="Angsana New"/>
          <w:sz w:val="28"/>
          <w:cs/>
        </w:rPr>
      </w:pPr>
      <w:r w:rsidRPr="00FF3A68">
        <w:rPr>
          <w:rFonts w:ascii="Angsana New" w:hAnsi="Angsana New" w:cs="Angsana New"/>
          <w:sz w:val="28"/>
          <w:cs/>
        </w:rPr>
        <w:t>​</w:t>
      </w:r>
      <w:r w:rsidR="00FF3A68">
        <w:rPr>
          <w:rFonts w:ascii="Angsana New" w:hAnsi="Angsana New" w:cs="Angsana New" w:hint="cs"/>
          <w:sz w:val="28"/>
          <w:cs/>
        </w:rPr>
        <w:tab/>
      </w:r>
      <w:r w:rsidRPr="00FF3A68">
        <w:rPr>
          <w:rFonts w:ascii="Angsana New" w:hAnsi="Angsana New" w:cs="Angsana New"/>
          <w:sz w:val="28"/>
          <w:cs/>
        </w:rPr>
        <w:t xml:space="preserve">6. </w:t>
      </w:r>
      <w:r w:rsidR="00F912DF" w:rsidRPr="00FF3A68">
        <w:rPr>
          <w:rFonts w:ascii="Angsana New" w:hAnsi="Angsana New" w:cs="Angsana New"/>
          <w:sz w:val="28"/>
          <w:cs/>
        </w:rPr>
        <w:t>นักศึกษา</w:t>
      </w:r>
      <w:r w:rsidRPr="00FF3A68">
        <w:rPr>
          <w:rFonts w:ascii="Angsana New" w:hAnsi="Angsana New" w:cs="Angsana New"/>
          <w:sz w:val="28"/>
          <w:cs/>
        </w:rPr>
        <w:t>สามารถสร้างการจดจำผ่านประสบการณ์ ทำให้นักศึกษามีความจำที่คงทนมากขึ้น</w:t>
      </w:r>
      <w:r w:rsidR="00500EBE" w:rsidRPr="00FF3A68">
        <w:rPr>
          <w:rFonts w:ascii="Angsana New" w:hAnsi="Angsana New" w:cs="Angsana New"/>
          <w:sz w:val="28"/>
          <w:cs/>
        </w:rPr>
        <w:t xml:space="preserve"> </w:t>
      </w:r>
    </w:p>
    <w:p w:rsidR="000F5C1A" w:rsidRDefault="000F5C1A" w:rsidP="00251FFA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</w:p>
    <w:p w:rsidR="00F912DF" w:rsidRDefault="00FF3A68" w:rsidP="00251FFA">
      <w:pPr>
        <w:pStyle w:val="ListParagraph1"/>
        <w:spacing w:line="240" w:lineRule="auto"/>
        <w:ind w:left="0"/>
        <w:rPr>
          <w:rFonts w:ascii="Angsana New" w:hAnsi="Angsana New" w:cs="Angsana New"/>
          <w:szCs w:val="22"/>
        </w:rPr>
      </w:pPr>
      <w:r w:rsidRPr="00BB44A5">
        <w:rPr>
          <w:rFonts w:ascii="Angsana New" w:hAnsi="Angsana New" w:cs="Angsana New"/>
          <w:b/>
          <w:bCs/>
          <w:sz w:val="28"/>
          <w:cs/>
        </w:rPr>
        <w:t>อุปสรรคหรือปัญหาในการทำงาน และแนวทางการแก้ไข</w:t>
      </w:r>
    </w:p>
    <w:p w:rsidR="009B5FD7" w:rsidRDefault="009B5FD7" w:rsidP="00251FFA">
      <w:pPr>
        <w:pStyle w:val="ListParagraph1"/>
        <w:spacing w:line="240" w:lineRule="auto"/>
        <w:ind w:left="0"/>
        <w:rPr>
          <w:rFonts w:ascii="Angsana New" w:hAnsi="Angsana New" w:cs="Angsana New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491"/>
      </w:tblGrid>
      <w:tr w:rsidR="009B5FD7" w:rsidTr="009B5FD7">
        <w:tc>
          <w:tcPr>
            <w:tcW w:w="4490" w:type="dxa"/>
          </w:tcPr>
          <w:p w:rsidR="009B5FD7" w:rsidRDefault="009B5FD7" w:rsidP="00B45818">
            <w:pPr>
              <w:pStyle w:val="ListParagraph1"/>
              <w:ind w:left="0"/>
              <w:jc w:val="center"/>
              <w:rPr>
                <w:rFonts w:ascii="Angsana New" w:hAnsi="Angsana New" w:cs="Angsana New"/>
                <w:szCs w:val="22"/>
              </w:rPr>
            </w:pPr>
            <w:r w:rsidRPr="00BB44A5">
              <w:rPr>
                <w:rFonts w:ascii="Angsana New" w:hAnsi="Angsana New" w:cs="Angsana New"/>
                <w:b/>
                <w:bCs/>
                <w:sz w:val="28"/>
                <w:cs/>
              </w:rPr>
              <w:t>อุปสรรคหรือปัญหาในการทำงาน</w:t>
            </w:r>
          </w:p>
        </w:tc>
        <w:tc>
          <w:tcPr>
            <w:tcW w:w="4491" w:type="dxa"/>
          </w:tcPr>
          <w:p w:rsidR="009B5FD7" w:rsidRDefault="009B5FD7" w:rsidP="00B45818">
            <w:pPr>
              <w:pStyle w:val="ListParagraph1"/>
              <w:ind w:left="0"/>
              <w:jc w:val="center"/>
              <w:rPr>
                <w:rFonts w:ascii="Angsana New" w:hAnsi="Angsana New" w:cs="Angsana New"/>
                <w:szCs w:val="22"/>
              </w:rPr>
            </w:pPr>
            <w:r w:rsidRPr="00BB44A5">
              <w:rPr>
                <w:rFonts w:ascii="Angsana New" w:hAnsi="Angsana New" w:cs="Angsana New"/>
                <w:b/>
                <w:bCs/>
                <w:sz w:val="28"/>
                <w:cs/>
              </w:rPr>
              <w:t>แนวทางการแก้ไข</w:t>
            </w:r>
          </w:p>
        </w:tc>
      </w:tr>
      <w:tr w:rsidR="009B5FD7" w:rsidTr="009B5FD7">
        <w:tc>
          <w:tcPr>
            <w:tcW w:w="4490" w:type="dxa"/>
          </w:tcPr>
          <w:p w:rsidR="009B5FD7" w:rsidRPr="009B5FD7" w:rsidRDefault="009B5FD7" w:rsidP="00251FFA">
            <w:pPr>
              <w:pStyle w:val="ListParagraph1"/>
              <w:numPr>
                <w:ilvl w:val="0"/>
                <w:numId w:val="6"/>
              </w:numPr>
              <w:rPr>
                <w:rFonts w:ascii="Angsana New" w:hAnsi="Angsana New" w:cs="Angsana New"/>
                <w:sz w:val="28"/>
              </w:rPr>
            </w:pPr>
            <w:r w:rsidRPr="009B5FD7">
              <w:rPr>
                <w:rFonts w:ascii="Angsana New" w:hAnsi="Angsana New" w:cs="Angsana New" w:hint="cs"/>
                <w:sz w:val="28"/>
                <w:cs/>
              </w:rPr>
              <w:t>พื้นฐานความรู้ของ</w:t>
            </w:r>
            <w:r w:rsidRPr="009B5FD7">
              <w:rPr>
                <w:rFonts w:ascii="Angsana New" w:hAnsi="Angsana New" w:cs="Angsana New"/>
                <w:sz w:val="28"/>
                <w:cs/>
              </w:rPr>
              <w:t>นักศึกษา</w:t>
            </w:r>
            <w:r w:rsidRPr="009B5FD7">
              <w:rPr>
                <w:rFonts w:ascii="Angsana New" w:hAnsi="Angsana New" w:cs="Angsana New" w:hint="cs"/>
                <w:sz w:val="28"/>
                <w:cs/>
              </w:rPr>
              <w:t>ไม่เท่ากัน</w:t>
            </w:r>
          </w:p>
        </w:tc>
        <w:tc>
          <w:tcPr>
            <w:tcW w:w="4491" w:type="dxa"/>
          </w:tcPr>
          <w:p w:rsidR="009B5FD7" w:rsidRPr="009B5FD7" w:rsidRDefault="009B5FD7" w:rsidP="00B45818">
            <w:pPr>
              <w:pStyle w:val="ListParagraph1"/>
              <w:ind w:left="0"/>
              <w:rPr>
                <w:rFonts w:ascii="Angsana New" w:hAnsi="Angsana New" w:cs="Angsana New"/>
                <w:sz w:val="28"/>
              </w:rPr>
            </w:pPr>
            <w:r w:rsidRPr="009B5FD7">
              <w:rPr>
                <w:rFonts w:ascii="Angsana New" w:hAnsi="Angsana New" w:cs="Angsana New"/>
                <w:sz w:val="28"/>
                <w:cs/>
              </w:rPr>
              <w:t>ทดสอบความรู้เกี่ยวกับเนื้อหาที่จะสอนก่อนเรียน</w:t>
            </w:r>
          </w:p>
          <w:p w:rsidR="009B5FD7" w:rsidRPr="009B5FD7" w:rsidRDefault="009B5FD7" w:rsidP="00251FFA">
            <w:pPr>
              <w:pStyle w:val="ListParagraph1"/>
              <w:ind w:left="0"/>
              <w:rPr>
                <w:rFonts w:ascii="Angsana New" w:hAnsi="Angsana New" w:cs="Angsana New"/>
                <w:sz w:val="28"/>
              </w:rPr>
            </w:pPr>
            <w:r w:rsidRPr="009B5FD7">
              <w:rPr>
                <w:rFonts w:ascii="Angsana New" w:hAnsi="Angsana New" w:cs="Angsana New"/>
                <w:sz w:val="28"/>
                <w:cs/>
              </w:rPr>
              <w:t>ให้ความรู้เบื้องต้นก่อนเริ่มการเรียนรู้</w:t>
            </w:r>
          </w:p>
        </w:tc>
      </w:tr>
      <w:tr w:rsidR="009B5FD7" w:rsidTr="009B5FD7">
        <w:tc>
          <w:tcPr>
            <w:tcW w:w="4490" w:type="dxa"/>
          </w:tcPr>
          <w:p w:rsidR="009B5FD7" w:rsidRPr="009B5FD7" w:rsidRDefault="009B5FD7" w:rsidP="00251FFA">
            <w:pPr>
              <w:pStyle w:val="ListParagraph1"/>
              <w:numPr>
                <w:ilvl w:val="0"/>
                <w:numId w:val="6"/>
              </w:numPr>
              <w:rPr>
                <w:rFonts w:ascii="Angsana New" w:hAnsi="Angsana New" w:cs="Angsana New"/>
                <w:sz w:val="28"/>
              </w:rPr>
            </w:pPr>
            <w:bookmarkStart w:id="0" w:name="_GoBack"/>
            <w:r w:rsidRPr="009B5FD7">
              <w:rPr>
                <w:rFonts w:ascii="Angsana New" w:hAnsi="Angsana New" w:cs="Angsana New" w:hint="cs"/>
                <w:sz w:val="28"/>
                <w:cs/>
              </w:rPr>
              <w:t>นักศึกษาไม่กล้าแสดง</w:t>
            </w:r>
            <w:bookmarkEnd w:id="0"/>
            <w:r w:rsidRPr="009B5FD7">
              <w:rPr>
                <w:rFonts w:ascii="Angsana New" w:hAnsi="Angsana New" w:cs="Angsana New" w:hint="cs"/>
                <w:sz w:val="28"/>
                <w:cs/>
              </w:rPr>
              <w:t>ความคิดเห็น</w:t>
            </w:r>
          </w:p>
        </w:tc>
        <w:tc>
          <w:tcPr>
            <w:tcW w:w="4491" w:type="dxa"/>
          </w:tcPr>
          <w:p w:rsidR="009B5FD7" w:rsidRPr="009B5FD7" w:rsidRDefault="009B5FD7" w:rsidP="00A952A5">
            <w:pPr>
              <w:pStyle w:val="ListParagraph1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ผู้สอนให้กำลังใจในการแสดงความคิดเห็น เปิดโ</w:t>
            </w:r>
            <w:r w:rsidR="00B45818">
              <w:rPr>
                <w:rFonts w:ascii="Angsana New" w:hAnsi="Angsana New" w:cs="Angsana New" w:hint="cs"/>
                <w:sz w:val="28"/>
                <w:cs/>
              </w:rPr>
              <w:t>อ</w:t>
            </w:r>
            <w:r w:rsidR="00A952A5">
              <w:rPr>
                <w:rFonts w:ascii="Angsana New" w:hAnsi="Angsana New" w:cs="Angsana New" w:hint="cs"/>
                <w:sz w:val="28"/>
                <w:cs/>
              </w:rPr>
              <w:t>ก</w:t>
            </w:r>
            <w:r w:rsidR="00E77222">
              <w:rPr>
                <w:rFonts w:ascii="Angsana New" w:hAnsi="Angsana New" w:cs="Angsana New" w:hint="cs"/>
                <w:sz w:val="28"/>
                <w:cs/>
              </w:rPr>
              <w:t>าส</w:t>
            </w:r>
            <w:r>
              <w:rPr>
                <w:rFonts w:ascii="Angsana New" w:hAnsi="Angsana New" w:cs="Angsana New" w:hint="cs"/>
                <w:sz w:val="28"/>
                <w:cs/>
              </w:rPr>
              <w:t>ทางความคิด</w:t>
            </w:r>
          </w:p>
        </w:tc>
      </w:tr>
      <w:tr w:rsidR="009B5FD7" w:rsidTr="009B5FD7">
        <w:tc>
          <w:tcPr>
            <w:tcW w:w="4490" w:type="dxa"/>
          </w:tcPr>
          <w:p w:rsidR="009B5FD7" w:rsidRPr="009B5FD7" w:rsidRDefault="009B5FD7" w:rsidP="00251FFA">
            <w:pPr>
              <w:pStyle w:val="ListParagraph1"/>
              <w:numPr>
                <w:ilvl w:val="0"/>
                <w:numId w:val="6"/>
              </w:num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นักศึกษา</w:t>
            </w:r>
            <w:r w:rsidR="006F52AA">
              <w:rPr>
                <w:rFonts w:ascii="Angsana New" w:hAnsi="Angsana New" w:cs="Angsana New" w:hint="cs"/>
                <w:sz w:val="28"/>
                <w:cs/>
              </w:rPr>
              <w:t>ไม่มี</w:t>
            </w:r>
            <w:r w:rsidR="006F52AA">
              <w:t xml:space="preserve"> </w:t>
            </w:r>
            <w:r w:rsidR="006F52AA" w:rsidRPr="006F52AA">
              <w:rPr>
                <w:rFonts w:ascii="Angsana New" w:hAnsi="Angsana New" w:cs="Angsana New"/>
                <w:sz w:val="28"/>
              </w:rPr>
              <w:t>i</w:t>
            </w:r>
            <w:r w:rsidR="006F52AA">
              <w:rPr>
                <w:rFonts w:ascii="Angsana New" w:hAnsi="Angsana New" w:cs="Angsana New"/>
                <w:sz w:val="28"/>
              </w:rPr>
              <w:t>P</w:t>
            </w:r>
            <w:r w:rsidR="006F52AA" w:rsidRPr="006F52AA">
              <w:rPr>
                <w:rFonts w:ascii="Angsana New" w:hAnsi="Angsana New" w:cs="Angsana New"/>
                <w:sz w:val="28"/>
              </w:rPr>
              <w:t>ad</w:t>
            </w:r>
            <w:r w:rsidR="006F52AA" w:rsidRPr="006F52AA">
              <w:rPr>
                <w:rFonts w:ascii="Angsana New" w:hAnsi="Angsana New" w:cs="Angsana New" w:hint="cs"/>
                <w:sz w:val="28"/>
                <w:szCs w:val="22"/>
              </w:rPr>
              <w:t xml:space="preserve"> </w:t>
            </w:r>
            <w:r w:rsidR="006F52AA">
              <w:rPr>
                <w:rFonts w:ascii="Angsana New" w:hAnsi="Angsana New" w:cs="Angsana New" w:hint="cs"/>
                <w:sz w:val="28"/>
                <w:cs/>
              </w:rPr>
              <w:t>ในการทำกิจกรรม</w:t>
            </w:r>
          </w:p>
        </w:tc>
        <w:tc>
          <w:tcPr>
            <w:tcW w:w="4491" w:type="dxa"/>
          </w:tcPr>
          <w:p w:rsidR="006F52AA" w:rsidRDefault="006F52AA" w:rsidP="00DD3C38">
            <w:pPr>
              <w:pStyle w:val="ListParagraph1"/>
              <w:ind w:left="0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ใช้</w:t>
            </w:r>
            <w:r w:rsidRPr="006F52AA">
              <w:rPr>
                <w:rFonts w:ascii="Angsana New" w:hAnsi="Angsana New" w:cs="Angsana New"/>
                <w:sz w:val="28"/>
                <w:cs/>
              </w:rPr>
              <w:t>แอปพลิเคชัน</w:t>
            </w:r>
            <w:r>
              <w:rPr>
                <w:rFonts w:ascii="Angsana New" w:hAnsi="Angsana New" w:cs="Angsana New" w:hint="cs"/>
                <w:sz w:val="28"/>
                <w:cs/>
              </w:rPr>
              <w:t>ที่สามารถรองรับได้หลา</w:t>
            </w:r>
            <w:r w:rsidR="00DD3C38">
              <w:rPr>
                <w:rFonts w:ascii="Angsana New" w:hAnsi="Angsana New" w:cs="Angsana New" w:hint="cs"/>
                <w:sz w:val="28"/>
                <w:cs/>
              </w:rPr>
              <w:t>ก</w:t>
            </w:r>
            <w:r>
              <w:rPr>
                <w:rFonts w:ascii="Angsana New" w:hAnsi="Angsana New" w:cs="Angsana New" w:hint="cs"/>
                <w:sz w:val="28"/>
                <w:cs/>
              </w:rPr>
              <w:t>หลา</w:t>
            </w:r>
            <w:r w:rsidR="00DD3C38">
              <w:rPr>
                <w:rFonts w:ascii="Angsana New" w:hAnsi="Angsana New" w:cs="Angsana New" w:hint="cs"/>
                <w:sz w:val="28"/>
                <w:cs/>
              </w:rPr>
              <w:t>ย</w:t>
            </w:r>
            <w:r>
              <w:rPr>
                <w:rFonts w:ascii="Angsana New" w:hAnsi="Angsana New" w:cs="Angsana New" w:hint="cs"/>
                <w:sz w:val="28"/>
                <w:cs/>
              </w:rPr>
              <w:t>ระบบ</w:t>
            </w:r>
          </w:p>
        </w:tc>
      </w:tr>
    </w:tbl>
    <w:p w:rsidR="00696033" w:rsidRPr="006F52AA" w:rsidRDefault="00696033" w:rsidP="00251FFA">
      <w:pPr>
        <w:pStyle w:val="ListParagraph1"/>
        <w:spacing w:line="240" w:lineRule="auto"/>
        <w:ind w:left="0"/>
        <w:rPr>
          <w:rFonts w:ascii="Angsana New" w:hAnsi="Angsana New" w:cs="Angsana New"/>
          <w:sz w:val="28"/>
          <w:cs/>
        </w:rPr>
      </w:pPr>
    </w:p>
    <w:sectPr w:rsidR="00696033" w:rsidRPr="006F52AA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86" w:rsidRDefault="008C5C86" w:rsidP="004938C7">
      <w:pPr>
        <w:spacing w:after="0" w:line="240" w:lineRule="auto"/>
        <w:rPr>
          <w:rFonts w:cs="Angsana New"/>
          <w:szCs w:val="22"/>
          <w:cs/>
        </w:rPr>
      </w:pPr>
      <w:r>
        <w:separator/>
      </w:r>
    </w:p>
  </w:endnote>
  <w:endnote w:type="continuationSeparator" w:id="0">
    <w:p w:rsidR="008C5C86" w:rsidRDefault="008C5C86" w:rsidP="004938C7">
      <w:pPr>
        <w:spacing w:after="0" w:line="240" w:lineRule="auto"/>
        <w:rPr>
          <w:rFonts w:cs="Angsana New"/>
          <w:szCs w:val="22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86" w:rsidRDefault="008C5C86" w:rsidP="004938C7">
      <w:pPr>
        <w:spacing w:after="0" w:line="240" w:lineRule="auto"/>
        <w:rPr>
          <w:rFonts w:cs="Angsana New"/>
          <w:szCs w:val="22"/>
          <w:cs/>
        </w:rPr>
      </w:pPr>
      <w:r>
        <w:separator/>
      </w:r>
    </w:p>
  </w:footnote>
  <w:footnote w:type="continuationSeparator" w:id="0">
    <w:p w:rsidR="008C5C86" w:rsidRDefault="008C5C86" w:rsidP="004938C7">
      <w:pPr>
        <w:spacing w:after="0" w:line="240" w:lineRule="auto"/>
        <w:rPr>
          <w:rFonts w:cs="Angsana New"/>
          <w:szCs w:val="22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18" w:rsidRDefault="00B45818">
    <w:pPr>
      <w:pStyle w:val="Header"/>
      <w:jc w:val="center"/>
      <w:rPr>
        <w:rFonts w:cs="Angsana New"/>
        <w:szCs w:val="22"/>
        <w:cs/>
      </w:rPr>
    </w:pPr>
  </w:p>
  <w:p w:rsidR="00B45818" w:rsidRDefault="00B45818">
    <w:pPr>
      <w:pStyle w:val="Header"/>
      <w:rPr>
        <w:rFonts w:cs="Angsana New"/>
        <w:szCs w:val="2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63D5186"/>
    <w:multiLevelType w:val="hybridMultilevel"/>
    <w:tmpl w:val="82BAC164"/>
    <w:lvl w:ilvl="0" w:tplc="980A3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05C6"/>
    <w:multiLevelType w:val="hybridMultilevel"/>
    <w:tmpl w:val="3FAE71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D05F0"/>
    <w:multiLevelType w:val="hybridMultilevel"/>
    <w:tmpl w:val="8E640974"/>
    <w:lvl w:ilvl="0" w:tplc="B98A5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07D39"/>
    <w:rsid w:val="000263A7"/>
    <w:rsid w:val="00043AD5"/>
    <w:rsid w:val="00051234"/>
    <w:rsid w:val="00092A1E"/>
    <w:rsid w:val="000D3FCE"/>
    <w:rsid w:val="000E10F6"/>
    <w:rsid w:val="000F5C1A"/>
    <w:rsid w:val="000F7E65"/>
    <w:rsid w:val="00146834"/>
    <w:rsid w:val="002106E2"/>
    <w:rsid w:val="00251FFA"/>
    <w:rsid w:val="00270864"/>
    <w:rsid w:val="00296626"/>
    <w:rsid w:val="002A5F40"/>
    <w:rsid w:val="002D0D56"/>
    <w:rsid w:val="003057DE"/>
    <w:rsid w:val="00335347"/>
    <w:rsid w:val="00352C8A"/>
    <w:rsid w:val="00354E62"/>
    <w:rsid w:val="003B0E62"/>
    <w:rsid w:val="003F2AE8"/>
    <w:rsid w:val="004517C4"/>
    <w:rsid w:val="00460F48"/>
    <w:rsid w:val="004652EC"/>
    <w:rsid w:val="00492E5F"/>
    <w:rsid w:val="004938C7"/>
    <w:rsid w:val="004B3FA7"/>
    <w:rsid w:val="004D4A75"/>
    <w:rsid w:val="004E1A92"/>
    <w:rsid w:val="00500EBE"/>
    <w:rsid w:val="0052580E"/>
    <w:rsid w:val="005302A3"/>
    <w:rsid w:val="005469E5"/>
    <w:rsid w:val="00547B96"/>
    <w:rsid w:val="005B4EE9"/>
    <w:rsid w:val="005E055E"/>
    <w:rsid w:val="00691493"/>
    <w:rsid w:val="00696033"/>
    <w:rsid w:val="006A39EA"/>
    <w:rsid w:val="006A428E"/>
    <w:rsid w:val="006A6082"/>
    <w:rsid w:val="006F52AA"/>
    <w:rsid w:val="00717F4A"/>
    <w:rsid w:val="00730B9D"/>
    <w:rsid w:val="007475D1"/>
    <w:rsid w:val="00751A1D"/>
    <w:rsid w:val="00752A44"/>
    <w:rsid w:val="007A2E04"/>
    <w:rsid w:val="007E694D"/>
    <w:rsid w:val="00874D6F"/>
    <w:rsid w:val="008C5C86"/>
    <w:rsid w:val="008F3F88"/>
    <w:rsid w:val="008F44ED"/>
    <w:rsid w:val="008F6047"/>
    <w:rsid w:val="009123D7"/>
    <w:rsid w:val="00952BC8"/>
    <w:rsid w:val="00955160"/>
    <w:rsid w:val="00990B95"/>
    <w:rsid w:val="009933E4"/>
    <w:rsid w:val="009958C9"/>
    <w:rsid w:val="009B5FD7"/>
    <w:rsid w:val="009C6E4C"/>
    <w:rsid w:val="009F3A48"/>
    <w:rsid w:val="009F6E13"/>
    <w:rsid w:val="00A2791F"/>
    <w:rsid w:val="00A54E1B"/>
    <w:rsid w:val="00A746AA"/>
    <w:rsid w:val="00A952A5"/>
    <w:rsid w:val="00B06041"/>
    <w:rsid w:val="00B3289B"/>
    <w:rsid w:val="00B45818"/>
    <w:rsid w:val="00B45C30"/>
    <w:rsid w:val="00B912FB"/>
    <w:rsid w:val="00BB44A5"/>
    <w:rsid w:val="00C05DE0"/>
    <w:rsid w:val="00C22AD4"/>
    <w:rsid w:val="00C2537B"/>
    <w:rsid w:val="00C610D6"/>
    <w:rsid w:val="00C97CEE"/>
    <w:rsid w:val="00D7199C"/>
    <w:rsid w:val="00D73F69"/>
    <w:rsid w:val="00D87618"/>
    <w:rsid w:val="00DD3C38"/>
    <w:rsid w:val="00DE1643"/>
    <w:rsid w:val="00DE7176"/>
    <w:rsid w:val="00E27FF8"/>
    <w:rsid w:val="00E763E8"/>
    <w:rsid w:val="00E77222"/>
    <w:rsid w:val="00E827A2"/>
    <w:rsid w:val="00ED2692"/>
    <w:rsid w:val="00EE689C"/>
    <w:rsid w:val="00EF1535"/>
    <w:rsid w:val="00F3362F"/>
    <w:rsid w:val="00F63D58"/>
    <w:rsid w:val="00F76B41"/>
    <w:rsid w:val="00F8743A"/>
    <w:rsid w:val="00F912DF"/>
    <w:rsid w:val="00FD7317"/>
    <w:rsid w:val="00FF04F0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E02F7-C8D9-4C62-8C42-3FDA3E7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table" w:styleId="TableGrid">
    <w:name w:val="Table Grid"/>
    <w:basedOn w:val="TableNormal"/>
    <w:uiPriority w:val="59"/>
    <w:rsid w:val="009B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021B-1230-48B2-AD7F-FDE49037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Windows User</cp:lastModifiedBy>
  <cp:revision>17</cp:revision>
  <cp:lastPrinted>2018-02-12T09:01:00Z</cp:lastPrinted>
  <dcterms:created xsi:type="dcterms:W3CDTF">2018-02-04T05:18:00Z</dcterms:created>
  <dcterms:modified xsi:type="dcterms:W3CDTF">2018-02-13T05:12:00Z</dcterms:modified>
</cp:coreProperties>
</file>