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C7" w:rsidRPr="009C6E4C" w:rsidRDefault="009C6E4C" w:rsidP="009C6E4C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>
        <w:rPr>
          <w:rFonts w:ascii="Browallia New" w:eastAsia="Calibri" w:hAnsi="Browallia New" w:cs="Browallia New"/>
          <w:b/>
          <w:bCs/>
          <w:sz w:val="30"/>
          <w:szCs w:val="30"/>
        </w:rPr>
        <w:t xml:space="preserve"> </w:t>
      </w:r>
      <w:r w:rsidR="00EE14D2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ประเด็นความรู้</w:t>
      </w:r>
      <w:r w:rsidR="00AD31AA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การเผยแพร่ผลงานวิจัยและงานสร้างสรรค์</w:t>
      </w:r>
    </w:p>
    <w:p w:rsidR="004938C7" w:rsidRPr="00FF44D7" w:rsidRDefault="004938C7" w:rsidP="004938C7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1C055A" wp14:editId="66064461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4938C7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4938C7" w:rsidRDefault="004938C7" w:rsidP="00F8743A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 xml:space="preserve">ชื่อ-สกุล ผู้เล่าเรื่อง </w:t>
      </w:r>
      <w:r w:rsidR="00AD31AA">
        <w:rPr>
          <w:rFonts w:ascii="Angsana New" w:hAnsi="Angsana New" w:cs="Angsana New"/>
          <w:sz w:val="28"/>
          <w:cs/>
        </w:rPr>
        <w:t xml:space="preserve">    </w:t>
      </w:r>
      <w:r w:rsidR="00AD31AA">
        <w:rPr>
          <w:rFonts w:ascii="Angsana New" w:hAnsi="Angsana New" w:cs="Angsana New" w:hint="cs"/>
          <w:sz w:val="28"/>
          <w:cs/>
        </w:rPr>
        <w:t xml:space="preserve">ผศ. วัฒนา ชยธวัช </w:t>
      </w:r>
      <w:r w:rsidR="00AB15F8">
        <w:rPr>
          <w:rFonts w:ascii="Angsana New" w:hAnsi="Angsana New" w:cs="Angsana New" w:hint="cs"/>
          <w:sz w:val="28"/>
          <w:cs/>
        </w:rPr>
        <w:t xml:space="preserve"> </w:t>
      </w:r>
      <w:r w:rsidR="00AD31AA">
        <w:rPr>
          <w:rFonts w:ascii="Angsana New" w:hAnsi="Angsana New" w:cs="Angsana New" w:hint="cs"/>
          <w:sz w:val="28"/>
          <w:cs/>
        </w:rPr>
        <w:t xml:space="preserve">วิทยาลัยการแพทย์แผนตะวันออก สาขาวิชาการแพทย์แผนไทย 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>
        <w:rPr>
          <w:rFonts w:ascii="Angsana New" w:hAnsi="Angsana New" w:cs="Angsana New"/>
          <w:sz w:val="28"/>
          <w:cs/>
        </w:rPr>
        <w:t xml:space="preserve">       </w:t>
      </w:r>
      <w:r w:rsidR="002D6501">
        <w:rPr>
          <w:rFonts w:ascii="Angsana New" w:hAnsi="Angsana New" w:cs="Angsana New" w:hint="cs"/>
          <w:sz w:val="28"/>
          <w:cs/>
        </w:rPr>
        <w:t>ภา</w:t>
      </w:r>
      <w:proofErr w:type="spellStart"/>
      <w:r w:rsidR="002D6501">
        <w:rPr>
          <w:rFonts w:ascii="Angsana New" w:hAnsi="Angsana New" w:cs="Angsana New" w:hint="cs"/>
          <w:sz w:val="28"/>
          <w:cs/>
        </w:rPr>
        <w:t>วิณี</w:t>
      </w:r>
      <w:proofErr w:type="spellEnd"/>
      <w:r w:rsidR="002D6501">
        <w:rPr>
          <w:rFonts w:ascii="Angsana New" w:hAnsi="Angsana New" w:cs="Angsana New" w:hint="cs"/>
          <w:sz w:val="28"/>
          <w:cs/>
        </w:rPr>
        <w:t xml:space="preserve"> เส็งสันต์  </w:t>
      </w:r>
      <w:bookmarkStart w:id="0" w:name="_GoBack"/>
      <w:bookmarkEnd w:id="0"/>
      <w:r w:rsidR="00AD31AA" w:rsidRPr="00AD31AA">
        <w:rPr>
          <w:rFonts w:ascii="Angsana New" w:hAnsi="Angsana New" w:cs="Angsana New"/>
          <w:sz w:val="28"/>
          <w:cs/>
        </w:rPr>
        <w:t xml:space="preserve">วิทยาลัยการแพทย์แผนตะวันออก สาขาวิชาการแพทย์แผนไทย </w:t>
      </w:r>
      <w:r>
        <w:rPr>
          <w:rFonts w:ascii="Angsana New" w:hAnsi="Angsana New" w:cs="Angsana New"/>
          <w:sz w:val="28"/>
          <w:cs/>
        </w:rPr>
        <w:t xml:space="preserve"> 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BD4F64" w:rsidRDefault="004938C7" w:rsidP="004938C7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ab/>
      </w:r>
      <w:r w:rsidR="00AD31AA">
        <w:rPr>
          <w:rFonts w:ascii="Angsana New" w:hAnsi="Angsana New" w:cs="Angsana New" w:hint="cs"/>
          <w:sz w:val="28"/>
          <w:cs/>
        </w:rPr>
        <w:t>ติดตาม</w:t>
      </w:r>
      <w:r w:rsidR="00DC4958">
        <w:rPr>
          <w:rFonts w:ascii="Angsana New" w:hAnsi="Angsana New" w:cs="Angsana New" w:hint="cs"/>
          <w:sz w:val="28"/>
          <w:cs/>
        </w:rPr>
        <w:t xml:space="preserve">กำกับ </w:t>
      </w:r>
      <w:r w:rsidR="00AD31AA">
        <w:rPr>
          <w:rFonts w:ascii="Angsana New" w:hAnsi="Angsana New" w:cs="Angsana New" w:hint="cs"/>
          <w:sz w:val="28"/>
          <w:cs/>
        </w:rPr>
        <w:t>ประเมินผล</w:t>
      </w:r>
      <w:r w:rsidR="00DC4958">
        <w:rPr>
          <w:rFonts w:ascii="Angsana New" w:hAnsi="Angsana New" w:cs="Angsana New" w:hint="cs"/>
          <w:sz w:val="28"/>
          <w:cs/>
        </w:rPr>
        <w:t xml:space="preserve"> </w:t>
      </w:r>
      <w:r w:rsidR="00AD31AA">
        <w:rPr>
          <w:rFonts w:ascii="Angsana New" w:hAnsi="Angsana New" w:cs="Angsana New" w:hint="cs"/>
          <w:sz w:val="28"/>
          <w:cs/>
        </w:rPr>
        <w:t>และปรับปรุงหลักสูตรการแพทย์แผนไทยบัณฑิต</w:t>
      </w:r>
      <w:r w:rsidR="00DC4958">
        <w:rPr>
          <w:rFonts w:ascii="Angsana New" w:hAnsi="Angsana New" w:cs="Angsana New" w:hint="cs"/>
          <w:sz w:val="28"/>
          <w:cs/>
        </w:rPr>
        <w:t>ให้สอดคล้องกับข้อบังคับของสภาวิชาชีพการแพทย์แผนไทย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4. เรื่องที่เล่า</w:t>
      </w:r>
      <w:r>
        <w:rPr>
          <w:rFonts w:ascii="Angsana New" w:hAnsi="Angsana New" w:cs="Angsana New"/>
          <w:sz w:val="28"/>
          <w:cs/>
        </w:rPr>
        <w:t xml:space="preserve">   </w:t>
      </w:r>
    </w:p>
    <w:p w:rsidR="004938C7" w:rsidRDefault="004938C7" w:rsidP="004938C7">
      <w:pPr>
        <w:spacing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 </w:t>
      </w:r>
      <w:r w:rsidR="00AD31AA">
        <w:rPr>
          <w:rFonts w:ascii="Angsana New" w:hAnsi="Angsana New" w:cs="Angsana New" w:hint="cs"/>
          <w:sz w:val="28"/>
          <w:cs/>
        </w:rPr>
        <w:t xml:space="preserve">การตีพิมพ์บทความวิชาการในวารสารนานาชาติที่มี </w:t>
      </w:r>
      <w:r w:rsidR="00AD31AA">
        <w:rPr>
          <w:rFonts w:ascii="Angsana New" w:hAnsi="Angsana New" w:cs="Angsana New"/>
          <w:sz w:val="28"/>
        </w:rPr>
        <w:t xml:space="preserve">impact factor 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บริบทหรือความเป็นมาของเรื่องที่เล่า </w:t>
      </w:r>
    </w:p>
    <w:p w:rsidR="00F8743A" w:rsidRDefault="00AD31AA" w:rsidP="00F8743A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ความต้องการของหน่วยงานที่ต้องมีการเผยแพร่งานวิจัยในระดับนานาชาติ</w:t>
      </w:r>
      <w:r w:rsidR="00DC4958">
        <w:rPr>
          <w:rFonts w:ascii="Angsana New" w:hAnsi="Angsana New" w:cs="Angsana New" w:hint="cs"/>
          <w:sz w:val="28"/>
          <w:cs/>
        </w:rPr>
        <w:t xml:space="preserve"> และเงื่อนไขการสำเร็จการศึกษา</w:t>
      </w:r>
      <w:r w:rsidR="00DC4958" w:rsidRPr="00DC4958">
        <w:rPr>
          <w:rFonts w:ascii="Angsana New" w:hAnsi="Angsana New" w:cs="Angsana New"/>
          <w:sz w:val="28"/>
          <w:cs/>
        </w:rPr>
        <w:t xml:space="preserve">หลักสูตร </w:t>
      </w:r>
      <w:proofErr w:type="spellStart"/>
      <w:r w:rsidR="00DC4958" w:rsidRPr="00DC4958">
        <w:rPr>
          <w:rFonts w:ascii="Angsana New" w:hAnsi="Angsana New" w:cs="Angsana New"/>
          <w:sz w:val="28"/>
          <w:cs/>
        </w:rPr>
        <w:t>ปร.ด</w:t>
      </w:r>
      <w:proofErr w:type="spellEnd"/>
      <w:r w:rsidR="00DC4958" w:rsidRPr="00DC4958">
        <w:rPr>
          <w:rFonts w:ascii="Angsana New" w:hAnsi="Angsana New" w:cs="Angsana New"/>
          <w:sz w:val="28"/>
          <w:cs/>
        </w:rPr>
        <w:t>. สาขาวิชา คณิตศาสตร์ประยุกต์</w:t>
      </w:r>
    </w:p>
    <w:p w:rsidR="004938C7" w:rsidRDefault="004938C7" w:rsidP="004938C7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6. วิธีการ/ขั้นตอน หรือกระบวนการที่ทำให้งานนั้นประสบความสำเร็จ</w:t>
      </w:r>
    </w:p>
    <w:p w:rsidR="00AD31AA" w:rsidRPr="00BD4F64" w:rsidRDefault="00AD31AA" w:rsidP="004938C7">
      <w:pPr>
        <w:spacing w:line="240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</w:r>
      <w:r w:rsidRPr="00BD4F64">
        <w:rPr>
          <w:rFonts w:ascii="Angsana New" w:hAnsi="Angsana New" w:cs="Angsana New" w:hint="cs"/>
          <w:sz w:val="28"/>
          <w:cs/>
        </w:rPr>
        <w:t>พิจารณาความสามารถของตนเอง ด้านวิชาการว่ามี</w:t>
      </w:r>
      <w:r w:rsidR="00DC4958">
        <w:rPr>
          <w:rFonts w:ascii="Angsana New" w:hAnsi="Angsana New" w:cs="Angsana New" w:hint="cs"/>
          <w:sz w:val="28"/>
          <w:cs/>
        </w:rPr>
        <w:t>ต้นทุน</w:t>
      </w:r>
      <w:r w:rsidRPr="00BD4F64">
        <w:rPr>
          <w:rFonts w:ascii="Angsana New" w:hAnsi="Angsana New" w:cs="Angsana New" w:hint="cs"/>
          <w:sz w:val="28"/>
          <w:cs/>
        </w:rPr>
        <w:t>ความสามารถในด้านใด</w:t>
      </w:r>
    </w:p>
    <w:p w:rsidR="00AD31AA" w:rsidRPr="00BD4F64" w:rsidRDefault="00BD4F64" w:rsidP="004938C7">
      <w:pPr>
        <w:spacing w:line="240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        พัฒนาการด้านการใช้</w:t>
      </w:r>
      <w:r w:rsidR="00AD31AA" w:rsidRPr="00BD4F64">
        <w:rPr>
          <w:rFonts w:ascii="Angsana New" w:hAnsi="Angsana New" w:cs="Angsana New" w:hint="cs"/>
          <w:sz w:val="28"/>
          <w:cs/>
        </w:rPr>
        <w:t>ภาษาอังกฤษ</w:t>
      </w:r>
      <w:r w:rsidR="00DC4958">
        <w:rPr>
          <w:rFonts w:ascii="Angsana New" w:hAnsi="Angsana New" w:cs="Angsana New" w:hint="cs"/>
          <w:sz w:val="28"/>
          <w:cs/>
        </w:rPr>
        <w:t>เพิ่มเติมอย่างต่อ</w:t>
      </w:r>
      <w:proofErr w:type="spellStart"/>
      <w:r w:rsidR="00DC4958">
        <w:rPr>
          <w:rFonts w:ascii="Angsana New" w:hAnsi="Angsana New" w:cs="Angsana New" w:hint="cs"/>
          <w:sz w:val="28"/>
          <w:cs/>
        </w:rPr>
        <w:t>เนิ่อง</w:t>
      </w:r>
      <w:proofErr w:type="spellEnd"/>
    </w:p>
    <w:p w:rsidR="00AD31AA" w:rsidRPr="00BD4F64" w:rsidRDefault="00AD31AA" w:rsidP="004938C7">
      <w:pPr>
        <w:spacing w:line="240" w:lineRule="auto"/>
        <w:jc w:val="both"/>
        <w:rPr>
          <w:rFonts w:ascii="Angsana New" w:hAnsi="Angsana New" w:cs="Angsana New"/>
          <w:sz w:val="28"/>
        </w:rPr>
      </w:pPr>
      <w:r w:rsidRPr="00BD4F64">
        <w:rPr>
          <w:rFonts w:ascii="Angsana New" w:hAnsi="Angsana New" w:cs="Angsana New" w:hint="cs"/>
          <w:sz w:val="28"/>
          <w:cs/>
        </w:rPr>
        <w:tab/>
        <w:t>ทำการทบทวนวรรณกรรมศึกษาทิศทางงานวิจัยในขีดความสามารถที่คิดว่ามีและทำได้</w:t>
      </w:r>
    </w:p>
    <w:p w:rsidR="00AD31AA" w:rsidRPr="00BD4F64" w:rsidRDefault="00AD31AA" w:rsidP="004938C7">
      <w:pPr>
        <w:spacing w:line="240" w:lineRule="auto"/>
        <w:jc w:val="both"/>
        <w:rPr>
          <w:rFonts w:ascii="Angsana New" w:hAnsi="Angsana New" w:cs="Angsana New"/>
          <w:sz w:val="28"/>
        </w:rPr>
      </w:pPr>
      <w:r w:rsidRPr="00BD4F64">
        <w:rPr>
          <w:rFonts w:ascii="Angsana New" w:hAnsi="Angsana New" w:cs="Angsana New" w:hint="cs"/>
          <w:sz w:val="28"/>
          <w:cs/>
        </w:rPr>
        <w:t xml:space="preserve">               ปรึกษาผู้ทรงคุณวุฒิในด้านนั้น </w:t>
      </w:r>
    </w:p>
    <w:p w:rsidR="00AD31AA" w:rsidRPr="00BD4F64" w:rsidRDefault="00AD31AA" w:rsidP="004938C7">
      <w:pPr>
        <w:spacing w:line="240" w:lineRule="auto"/>
        <w:jc w:val="both"/>
        <w:rPr>
          <w:rFonts w:ascii="Angsana New" w:hAnsi="Angsana New" w:cs="Angsana New"/>
          <w:sz w:val="28"/>
        </w:rPr>
      </w:pPr>
      <w:r w:rsidRPr="00BD4F64">
        <w:rPr>
          <w:rFonts w:ascii="Angsana New" w:hAnsi="Angsana New" w:cs="Angsana New" w:hint="cs"/>
          <w:sz w:val="28"/>
          <w:cs/>
        </w:rPr>
        <w:t xml:space="preserve">                ผลิตชิ้นงานวิจัยภายใต้การแนะนำของผู้ทรงคุณวุฒิ</w:t>
      </w:r>
    </w:p>
    <w:p w:rsidR="00AD31AA" w:rsidRPr="00BD4F64" w:rsidRDefault="00AD31AA" w:rsidP="004938C7">
      <w:pPr>
        <w:spacing w:line="240" w:lineRule="auto"/>
        <w:jc w:val="both"/>
        <w:rPr>
          <w:rFonts w:ascii="Angsana New" w:hAnsi="Angsana New" w:cs="Angsana New"/>
          <w:sz w:val="28"/>
        </w:rPr>
      </w:pPr>
      <w:r w:rsidRPr="00BD4F64">
        <w:rPr>
          <w:rFonts w:ascii="Angsana New" w:hAnsi="Angsana New" w:cs="Angsana New" w:hint="cs"/>
          <w:sz w:val="28"/>
          <w:cs/>
        </w:rPr>
        <w:t xml:space="preserve">               ส่งวารสารนานาชาติพิจารณาตีพิมพ์</w:t>
      </w:r>
    </w:p>
    <w:p w:rsidR="00AD31AA" w:rsidRPr="00BD4F64" w:rsidRDefault="00AD31AA" w:rsidP="004938C7">
      <w:pPr>
        <w:spacing w:line="240" w:lineRule="auto"/>
        <w:jc w:val="both"/>
        <w:rPr>
          <w:rFonts w:ascii="Angsana New" w:hAnsi="Angsana New" w:cs="Angsana New"/>
          <w:sz w:val="28"/>
          <w:cs/>
        </w:rPr>
      </w:pPr>
      <w:r w:rsidRPr="00BD4F64">
        <w:rPr>
          <w:rFonts w:ascii="Angsana New" w:hAnsi="Angsana New" w:cs="Angsana New" w:hint="cs"/>
          <w:sz w:val="28"/>
          <w:cs/>
        </w:rPr>
        <w:t xml:space="preserve">               ติดตามผลการพิจารณา</w:t>
      </w:r>
      <w:r w:rsidR="00BD4F64">
        <w:rPr>
          <w:rFonts w:ascii="Angsana New" w:hAnsi="Angsana New" w:cs="Angsana New" w:hint="cs"/>
          <w:sz w:val="28"/>
          <w:cs/>
        </w:rPr>
        <w:t>อย่างต่อเนื่อง</w:t>
      </w:r>
    </w:p>
    <w:p w:rsidR="004938C7" w:rsidRDefault="004938C7" w:rsidP="00F8743A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7. เทคนิคหรือกลยุทธ์ที่ทำให้เกิดความสำเร็จ</w:t>
      </w:r>
    </w:p>
    <w:p w:rsidR="00AD31AA" w:rsidRPr="00BD4F64" w:rsidRDefault="00AD31AA" w:rsidP="00F8743A">
      <w:pPr>
        <w:spacing w:line="240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</w:r>
      <w:r w:rsidRPr="00BD4F64">
        <w:rPr>
          <w:rFonts w:ascii="Angsana New" w:hAnsi="Angsana New" w:cs="Angsana New" w:hint="cs"/>
          <w:sz w:val="28"/>
          <w:cs/>
        </w:rPr>
        <w:t>การศึกษาติดตาม</w:t>
      </w:r>
      <w:r w:rsidR="00BD4F64">
        <w:rPr>
          <w:rFonts w:ascii="Angsana New" w:hAnsi="Angsana New" w:cs="Angsana New" w:hint="cs"/>
          <w:sz w:val="28"/>
          <w:cs/>
        </w:rPr>
        <w:t>รูปแบบการเขียนบทความ</w:t>
      </w:r>
      <w:r w:rsidRPr="00BD4F64">
        <w:rPr>
          <w:rFonts w:ascii="Angsana New" w:hAnsi="Angsana New" w:cs="Angsana New" w:hint="cs"/>
          <w:sz w:val="28"/>
          <w:cs/>
        </w:rPr>
        <w:t>อย่างต่อเนื่อง</w:t>
      </w:r>
    </w:p>
    <w:p w:rsidR="00AD31AA" w:rsidRPr="00BD4F64" w:rsidRDefault="00AD31AA" w:rsidP="00F8743A">
      <w:pPr>
        <w:spacing w:line="240" w:lineRule="auto"/>
        <w:jc w:val="both"/>
        <w:rPr>
          <w:rFonts w:ascii="Angsana New" w:hAnsi="Angsana New" w:cs="Angsana New"/>
          <w:sz w:val="28"/>
        </w:rPr>
      </w:pPr>
      <w:r w:rsidRPr="00BD4F64">
        <w:rPr>
          <w:rFonts w:ascii="Angsana New" w:hAnsi="Angsana New" w:cs="Angsana New" w:hint="cs"/>
          <w:sz w:val="28"/>
          <w:cs/>
        </w:rPr>
        <w:tab/>
        <w:t>การเข้าไปมีส่วนร่วมในงาน</w:t>
      </w:r>
      <w:r w:rsidRPr="00BD4F64">
        <w:rPr>
          <w:rFonts w:ascii="Angsana New" w:hAnsi="Angsana New" w:cs="Angsana New"/>
          <w:sz w:val="28"/>
        </w:rPr>
        <w:t xml:space="preserve"> international conference </w:t>
      </w:r>
      <w:r w:rsidRPr="00BD4F64">
        <w:rPr>
          <w:rFonts w:ascii="Angsana New" w:hAnsi="Angsana New" w:cs="Angsana New" w:hint="cs"/>
          <w:sz w:val="28"/>
          <w:cs/>
        </w:rPr>
        <w:t>ในด้านที่สนใจ</w:t>
      </w:r>
      <w:r w:rsidR="004B6B75" w:rsidRPr="00BD4F64">
        <w:rPr>
          <w:rFonts w:ascii="Angsana New" w:hAnsi="Angsana New" w:cs="Angsana New" w:hint="cs"/>
          <w:sz w:val="28"/>
          <w:cs/>
        </w:rPr>
        <w:t>พบปะสนทนากับผู้เชี่ยวชาญในด้าน</w:t>
      </w:r>
      <w:r w:rsidR="00BD4F64">
        <w:rPr>
          <w:rFonts w:ascii="Angsana New" w:hAnsi="Angsana New" w:cs="Angsana New" w:hint="cs"/>
          <w:sz w:val="28"/>
          <w:cs/>
        </w:rPr>
        <w:t>นั้น</w:t>
      </w:r>
      <w:r w:rsidR="004B6B75" w:rsidRPr="00BD4F64">
        <w:rPr>
          <w:rFonts w:ascii="Angsana New" w:hAnsi="Angsana New" w:cs="Angsana New" w:hint="cs"/>
          <w:sz w:val="28"/>
          <w:cs/>
        </w:rPr>
        <w:t xml:space="preserve">ๆ </w:t>
      </w:r>
      <w:r w:rsidRPr="00BD4F64">
        <w:rPr>
          <w:rFonts w:ascii="Angsana New" w:hAnsi="Angsana New" w:cs="Angsana New"/>
          <w:sz w:val="28"/>
        </w:rPr>
        <w:t xml:space="preserve"> </w:t>
      </w:r>
    </w:p>
    <w:p w:rsidR="004938C7" w:rsidRDefault="004938C7" w:rsidP="004938C7">
      <w:pPr>
        <w:spacing w:after="120" w:line="240" w:lineRule="auto"/>
        <w:ind w:right="-270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 xml:space="preserve">8.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ผู้ที่มีส่วนร่วมทำให้เกิดความสำเร็จ และบทบาทของบุคคลนั้น </w:t>
      </w:r>
    </w:p>
    <w:p w:rsidR="004B6B75" w:rsidRPr="00BD4F64" w:rsidRDefault="004938C7" w:rsidP="004938C7">
      <w:pPr>
        <w:spacing w:after="120" w:line="240" w:lineRule="auto"/>
        <w:ind w:right="-27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lastRenderedPageBreak/>
        <w:tab/>
      </w:r>
      <w:r w:rsidR="004B6B75" w:rsidRPr="00BD4F64">
        <w:rPr>
          <w:rFonts w:ascii="Angsana New" w:hAnsi="Angsana New" w:cs="Angsana New" w:hint="cs"/>
          <w:sz w:val="28"/>
          <w:cs/>
        </w:rPr>
        <w:t>อธิ</w:t>
      </w:r>
      <w:r w:rsidR="00D667FC">
        <w:rPr>
          <w:rFonts w:ascii="Angsana New" w:hAnsi="Angsana New" w:cs="Angsana New" w:hint="cs"/>
          <w:sz w:val="28"/>
          <w:cs/>
        </w:rPr>
        <w:t>การบดีมหาวิทยาลัยรังสิต</w:t>
      </w:r>
      <w:r w:rsidR="004B6B75" w:rsidRPr="00BD4F64">
        <w:rPr>
          <w:rFonts w:ascii="Angsana New" w:hAnsi="Angsana New" w:cs="Angsana New" w:hint="cs"/>
          <w:sz w:val="28"/>
          <w:cs/>
        </w:rPr>
        <w:t>ที่มีนโยบายให้อาจารย์สามารถพัฒนาตนเองอย่างเต็มที่</w:t>
      </w:r>
    </w:p>
    <w:p w:rsidR="004938C7" w:rsidRPr="00BD4F64" w:rsidRDefault="004B6B75" w:rsidP="004B6B75">
      <w:pPr>
        <w:spacing w:after="120" w:line="240" w:lineRule="auto"/>
        <w:ind w:right="-270" w:firstLine="720"/>
        <w:jc w:val="both"/>
        <w:rPr>
          <w:rFonts w:ascii="Angsana New" w:hAnsi="Angsana New" w:cs="Angsana New"/>
          <w:sz w:val="28"/>
        </w:rPr>
      </w:pPr>
      <w:r w:rsidRPr="00BD4F64">
        <w:rPr>
          <w:rFonts w:ascii="Angsana New" w:hAnsi="Angsana New" w:cs="Angsana New" w:hint="cs"/>
          <w:sz w:val="28"/>
          <w:cs/>
        </w:rPr>
        <w:t>อธิการวิทยาลัยการแพทย์แผนตะวันออกสนับสนุนด้านการใช้ภาษาอังกฤษ</w:t>
      </w:r>
    </w:p>
    <w:p w:rsidR="004938C7" w:rsidRPr="00BD4F64" w:rsidRDefault="004B6B75" w:rsidP="004B6B75">
      <w:pPr>
        <w:spacing w:after="120" w:line="240" w:lineRule="auto"/>
        <w:ind w:right="-270" w:firstLine="720"/>
        <w:jc w:val="both"/>
        <w:rPr>
          <w:rFonts w:ascii="Angsana New" w:hAnsi="Angsana New" w:cs="Angsana New"/>
          <w:sz w:val="28"/>
        </w:rPr>
      </w:pPr>
      <w:r w:rsidRPr="00BD4F64">
        <w:rPr>
          <w:rFonts w:ascii="Angsana New" w:hAnsi="Angsana New" w:cs="Angsana New" w:hint="cs"/>
          <w:sz w:val="28"/>
          <w:cs/>
        </w:rPr>
        <w:t>เพื่อนร่วมงานในมหาวิทยาลัยที่ส่งเสริมให้แสดงศักยภาพออกมา</w:t>
      </w:r>
    </w:p>
    <w:p w:rsidR="004938C7" w:rsidRDefault="004938C7" w:rsidP="004938C7">
      <w:pPr>
        <w:spacing w:after="120" w:line="240" w:lineRule="auto"/>
        <w:ind w:right="-270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9. อุปสรรคหรือปัญหาในการทำงาน และแนวทางในการแก้ปัญหา/อุปสรรคดังกล่าว</w:t>
      </w:r>
      <w:r>
        <w:rPr>
          <w:rFonts w:ascii="Angsana New" w:hAnsi="Angsana New" w:cs="Angsana New"/>
          <w:b/>
          <w:bCs/>
          <w:sz w:val="28"/>
          <w:cs/>
        </w:rPr>
        <w:tab/>
      </w:r>
    </w:p>
    <w:p w:rsidR="004B6B75" w:rsidRPr="00BD4F64" w:rsidRDefault="004B6B75" w:rsidP="004938C7">
      <w:pPr>
        <w:spacing w:after="120" w:line="240" w:lineRule="auto"/>
        <w:ind w:right="-27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</w:r>
      <w:r w:rsidRPr="00BD4F64">
        <w:rPr>
          <w:rFonts w:ascii="Angsana New" w:hAnsi="Angsana New" w:cs="Angsana New" w:hint="cs"/>
          <w:sz w:val="28"/>
          <w:cs/>
        </w:rPr>
        <w:t>การใช้ไวยากรณ์ภาษาอังกฤษ</w:t>
      </w:r>
      <w:r w:rsidRPr="00BD4F64">
        <w:rPr>
          <w:rFonts w:ascii="Angsana New" w:hAnsi="Angsana New" w:cs="Angsana New"/>
          <w:sz w:val="28"/>
        </w:rPr>
        <w:t xml:space="preserve"> </w:t>
      </w:r>
      <w:r w:rsidRPr="00BD4F64">
        <w:rPr>
          <w:rFonts w:ascii="Angsana New" w:hAnsi="Angsana New" w:cs="Angsana New" w:hint="cs"/>
          <w:sz w:val="28"/>
          <w:cs/>
        </w:rPr>
        <w:t xml:space="preserve">เริ่มจากการปฏิเสธไม่รับต้นฉบับเพราะภาษาอังกฤษยังใช้ไม่ได้ จนกระทั่ง เมื่อได้รับการพิจารณาเนื้อหาแล้ว บรรณาธิการมักขอให้ปรับปรุงโดยความช่วยเหลือจาก </w:t>
      </w:r>
      <w:r w:rsidRPr="00BD4F64">
        <w:rPr>
          <w:rFonts w:ascii="Angsana New" w:hAnsi="Angsana New" w:cs="Angsana New"/>
          <w:sz w:val="28"/>
        </w:rPr>
        <w:t>native speaker</w:t>
      </w:r>
      <w:r w:rsidRPr="00BD4F64">
        <w:rPr>
          <w:rFonts w:ascii="Angsana New" w:hAnsi="Angsana New" w:cs="Angsana New" w:hint="cs"/>
          <w:sz w:val="28"/>
          <w:cs/>
        </w:rPr>
        <w:t xml:space="preserve"> เมื่อดำเนินการตามคำแนะนำก็ได้รับการตีพิมพ์</w:t>
      </w:r>
    </w:p>
    <w:p w:rsidR="004938C7" w:rsidRDefault="004938C7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>10.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ผลลัพธ์หรือความสำเร็จที่เกิดขึ้นคือ </w:t>
      </w:r>
      <w:r>
        <w:rPr>
          <w:rFonts w:ascii="Angsana New" w:hAnsi="Angsana New" w:cs="Angsana New"/>
          <w:b/>
          <w:bCs/>
          <w:sz w:val="28"/>
        </w:rPr>
        <w:t xml:space="preserve">  </w:t>
      </w:r>
    </w:p>
    <w:p w:rsidR="004B6B75" w:rsidRPr="00BD4F64" w:rsidRDefault="004B6B75" w:rsidP="004938C7">
      <w:pPr>
        <w:pStyle w:val="ListParagraph1"/>
        <w:spacing w:line="240" w:lineRule="auto"/>
        <w:ind w:left="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</w:r>
      <w:r w:rsidRPr="00BD4F64">
        <w:rPr>
          <w:rFonts w:ascii="Angsana New" w:hAnsi="Angsana New" w:cs="Angsana New" w:hint="cs"/>
          <w:sz w:val="28"/>
          <w:cs/>
        </w:rPr>
        <w:t>มีโอกาสนำเสนอผลงานวิจัย</w:t>
      </w:r>
      <w:r w:rsidRPr="00BD4F64">
        <w:rPr>
          <w:rFonts w:ascii="Angsana New" w:hAnsi="Angsana New" w:cs="Angsana New"/>
          <w:sz w:val="28"/>
        </w:rPr>
        <w:t xml:space="preserve"> </w:t>
      </w:r>
      <w:r w:rsidRPr="00BD4F64">
        <w:rPr>
          <w:rFonts w:ascii="Angsana New" w:hAnsi="Angsana New" w:cs="Angsana New" w:hint="cs"/>
          <w:sz w:val="28"/>
          <w:cs/>
        </w:rPr>
        <w:t xml:space="preserve">ในงาน </w:t>
      </w:r>
      <w:r w:rsidRPr="00BD4F64">
        <w:rPr>
          <w:rFonts w:ascii="Angsana New" w:hAnsi="Angsana New" w:cs="Angsana New"/>
          <w:sz w:val="28"/>
        </w:rPr>
        <w:t xml:space="preserve">International Conference on Applied Statistics 2013 </w:t>
      </w:r>
      <w:r w:rsidRPr="00BD4F64">
        <w:rPr>
          <w:rFonts w:ascii="Angsana New" w:hAnsi="Angsana New" w:cs="Angsana New" w:hint="cs"/>
          <w:sz w:val="28"/>
          <w:cs/>
        </w:rPr>
        <w:t xml:space="preserve">และ </w:t>
      </w:r>
      <w:r w:rsidRPr="00BD4F64">
        <w:rPr>
          <w:rFonts w:ascii="Angsana New" w:hAnsi="Angsana New" w:cs="Angsana New"/>
          <w:sz w:val="28"/>
        </w:rPr>
        <w:t xml:space="preserve">2014 </w:t>
      </w:r>
    </w:p>
    <w:p w:rsidR="004B6B75" w:rsidRPr="00BD4F64" w:rsidRDefault="004B6B75" w:rsidP="004938C7">
      <w:pPr>
        <w:pStyle w:val="ListParagraph1"/>
        <w:spacing w:line="240" w:lineRule="auto"/>
        <w:ind w:left="0"/>
        <w:rPr>
          <w:rFonts w:ascii="Angsana New" w:hAnsi="Angsana New" w:cs="Angsana New"/>
          <w:sz w:val="28"/>
        </w:rPr>
      </w:pPr>
      <w:r w:rsidRPr="00BD4F64">
        <w:rPr>
          <w:rFonts w:ascii="Angsana New" w:hAnsi="Angsana New" w:cs="Angsana New" w:hint="cs"/>
          <w:sz w:val="28"/>
          <w:cs/>
        </w:rPr>
        <w:tab/>
        <w:t xml:space="preserve">ตีพิมพ์บทความวิจัยในวารสารที่มีการอ้างอิงในฐาน </w:t>
      </w:r>
      <w:proofErr w:type="spellStart"/>
      <w:r w:rsidRPr="00BD4F64">
        <w:rPr>
          <w:rFonts w:ascii="Angsana New" w:hAnsi="Angsana New" w:cs="Angsana New"/>
          <w:sz w:val="28"/>
        </w:rPr>
        <w:t>Scorpus</w:t>
      </w:r>
      <w:proofErr w:type="spellEnd"/>
      <w:r w:rsidRPr="00BD4F64">
        <w:rPr>
          <w:rFonts w:ascii="Angsana New" w:hAnsi="Angsana New" w:cs="Angsana New"/>
          <w:sz w:val="28"/>
        </w:rPr>
        <w:t xml:space="preserve"> </w:t>
      </w:r>
      <w:r w:rsidRPr="00BD4F64">
        <w:rPr>
          <w:rFonts w:ascii="Angsana New" w:hAnsi="Angsana New" w:cs="Angsana New" w:hint="cs"/>
          <w:sz w:val="28"/>
          <w:cs/>
        </w:rPr>
        <w:t xml:space="preserve">และ </w:t>
      </w:r>
      <w:proofErr w:type="spellStart"/>
      <w:r w:rsidRPr="00BD4F64">
        <w:rPr>
          <w:rFonts w:ascii="Angsana New" w:hAnsi="Angsana New" w:cs="Angsana New"/>
          <w:sz w:val="28"/>
        </w:rPr>
        <w:t>Scimago</w:t>
      </w:r>
      <w:proofErr w:type="spellEnd"/>
      <w:r w:rsidRPr="00BD4F64">
        <w:rPr>
          <w:rFonts w:ascii="Angsana New" w:hAnsi="Angsana New" w:cs="Angsana New"/>
          <w:sz w:val="28"/>
        </w:rPr>
        <w:t xml:space="preserve"> </w:t>
      </w:r>
      <w:r w:rsidRPr="00BD4F64">
        <w:rPr>
          <w:rFonts w:ascii="Angsana New" w:hAnsi="Angsana New" w:cs="Angsana New" w:hint="cs"/>
          <w:sz w:val="28"/>
          <w:cs/>
        </w:rPr>
        <w:t xml:space="preserve">โดยมี </w:t>
      </w:r>
      <w:r w:rsidRPr="00BD4F64">
        <w:rPr>
          <w:rFonts w:ascii="Angsana New" w:hAnsi="Angsana New" w:cs="Angsana New"/>
          <w:sz w:val="28"/>
        </w:rPr>
        <w:t xml:space="preserve">Thomson Reuters Impact Factor  2 </w:t>
      </w:r>
      <w:r w:rsidRPr="00BD4F64">
        <w:rPr>
          <w:rFonts w:ascii="Angsana New" w:hAnsi="Angsana New" w:cs="Angsana New" w:hint="cs"/>
          <w:sz w:val="28"/>
          <w:cs/>
        </w:rPr>
        <w:t xml:space="preserve">เรื่อง ในปี </w:t>
      </w:r>
      <w:r w:rsidRPr="00BD4F64">
        <w:rPr>
          <w:rFonts w:ascii="Angsana New" w:hAnsi="Angsana New" w:cs="Angsana New"/>
          <w:sz w:val="28"/>
        </w:rPr>
        <w:t>2014</w:t>
      </w:r>
    </w:p>
    <w:p w:rsidR="004938C7" w:rsidRDefault="004938C7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11. การเรียนรู้ของผู้เล่าเรื่องจากประสบการณ์ความสำเร็จดังกล่าว </w:t>
      </w:r>
    </w:p>
    <w:p w:rsidR="004B6B75" w:rsidRPr="00BD4F64" w:rsidRDefault="004B6B75" w:rsidP="004938C7">
      <w:pPr>
        <w:pStyle w:val="ListParagraph1"/>
        <w:spacing w:line="240" w:lineRule="auto"/>
        <w:ind w:left="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b/>
          <w:bCs/>
          <w:sz w:val="28"/>
        </w:rPr>
        <w:tab/>
      </w:r>
      <w:r w:rsidRPr="00BD4F64">
        <w:rPr>
          <w:rFonts w:ascii="Angsana New" w:hAnsi="Angsana New" w:cs="Angsana New" w:hint="cs"/>
          <w:sz w:val="28"/>
          <w:cs/>
        </w:rPr>
        <w:t>การพัฒนาขีดความสามารถ</w:t>
      </w:r>
      <w:r w:rsidR="00BD4F64">
        <w:rPr>
          <w:rFonts w:ascii="Angsana New" w:hAnsi="Angsana New" w:cs="Angsana New" w:hint="cs"/>
          <w:sz w:val="28"/>
          <w:cs/>
        </w:rPr>
        <w:t xml:space="preserve">ด้านวิชาการและด้านภาษา  </w:t>
      </w:r>
      <w:r w:rsidRPr="00BD4F64">
        <w:rPr>
          <w:rFonts w:ascii="Angsana New" w:hAnsi="Angsana New" w:cs="Angsana New" w:hint="cs"/>
          <w:sz w:val="28"/>
          <w:cs/>
        </w:rPr>
        <w:t>การ</w:t>
      </w:r>
      <w:r w:rsidR="00BD4F64">
        <w:rPr>
          <w:rFonts w:ascii="Angsana New" w:hAnsi="Angsana New" w:cs="Angsana New" w:hint="cs"/>
          <w:sz w:val="28"/>
          <w:cs/>
        </w:rPr>
        <w:t>มุ่งมั่นศึกษาจน</w:t>
      </w:r>
      <w:r w:rsidRPr="00BD4F64">
        <w:rPr>
          <w:rFonts w:ascii="Angsana New" w:hAnsi="Angsana New" w:cs="Angsana New" w:hint="cs"/>
          <w:sz w:val="28"/>
          <w:cs/>
        </w:rPr>
        <w:t>เข้าใจถึง</w:t>
      </w:r>
      <w:r w:rsidRPr="00BD4F64">
        <w:rPr>
          <w:rFonts w:ascii="Angsana New" w:hAnsi="Angsana New" w:cs="Angsana New"/>
          <w:sz w:val="28"/>
        </w:rPr>
        <w:t xml:space="preserve"> research gap </w:t>
      </w:r>
      <w:r w:rsidR="00BD4F64" w:rsidRPr="00BD4F64">
        <w:rPr>
          <w:rFonts w:ascii="Angsana New" w:hAnsi="Angsana New" w:cs="Angsana New" w:hint="cs"/>
          <w:sz w:val="28"/>
          <w:cs/>
        </w:rPr>
        <w:t>ที่มีการแข่งขันกันผลิตผลงาน</w:t>
      </w:r>
      <w:r w:rsidRPr="00BD4F64">
        <w:rPr>
          <w:rFonts w:ascii="Angsana New" w:hAnsi="Angsana New" w:cs="Angsana New" w:hint="cs"/>
          <w:sz w:val="28"/>
          <w:cs/>
        </w:rPr>
        <w:t>ในวิชาการด้านที</w:t>
      </w:r>
      <w:r w:rsidR="00BD4F64" w:rsidRPr="00BD4F64">
        <w:rPr>
          <w:rFonts w:ascii="Angsana New" w:hAnsi="Angsana New" w:cs="Angsana New" w:hint="cs"/>
          <w:sz w:val="28"/>
          <w:cs/>
        </w:rPr>
        <w:t>่สนใจ ทำให้มีโอกาสได้รับการตีพิมพ์สูง</w:t>
      </w:r>
    </w:p>
    <w:p w:rsidR="004938C7" w:rsidRDefault="004938C7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12. สมรรถนะ (ความรู้ ทักษะ หรือทัศนคติ) ของผู้เล่าเรื่อง</w:t>
      </w:r>
    </w:p>
    <w:p w:rsidR="00BD4F64" w:rsidRPr="00BD4F64" w:rsidRDefault="00BD4F64" w:rsidP="004938C7">
      <w:pPr>
        <w:pStyle w:val="ListParagraph1"/>
        <w:spacing w:line="240" w:lineRule="auto"/>
        <w:ind w:left="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</w:r>
      <w:r w:rsidRPr="00BD4F64">
        <w:rPr>
          <w:rFonts w:ascii="Angsana New" w:hAnsi="Angsana New" w:cs="Angsana New" w:hint="cs"/>
          <w:sz w:val="28"/>
          <w:cs/>
        </w:rPr>
        <w:t xml:space="preserve">การเป็นที่ยอมรับในวงการวิชาการจากการไปร่วมนำเสนอผลงานวิจัย การได้ลงตีพิมพ์ในวารสารที่มี </w:t>
      </w:r>
      <w:r w:rsidRPr="00BD4F64">
        <w:rPr>
          <w:rFonts w:ascii="Angsana New" w:hAnsi="Angsana New" w:cs="Angsana New"/>
          <w:sz w:val="28"/>
        </w:rPr>
        <w:t xml:space="preserve"> impact factor </w:t>
      </w:r>
      <w:r w:rsidRPr="00BD4F64">
        <w:rPr>
          <w:rFonts w:ascii="Angsana New" w:hAnsi="Angsana New" w:cs="Angsana New" w:hint="cs"/>
          <w:sz w:val="28"/>
          <w:cs/>
        </w:rPr>
        <w:t xml:space="preserve">ทำให้รู้สึกได้ถึงความเชื่อมั่นในตนเองทางด้านวิชาการ </w:t>
      </w:r>
      <w:r w:rsidRPr="00BD4F64">
        <w:rPr>
          <w:rFonts w:ascii="Angsana New" w:hAnsi="Angsana New" w:cs="Angsana New"/>
          <w:sz w:val="28"/>
        </w:rPr>
        <w:t xml:space="preserve"> </w:t>
      </w:r>
    </w:p>
    <w:p w:rsidR="004938C7" w:rsidRDefault="004938C7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13. ผลงานเชิงประจักษ์ของผู้เล่าเรื่อง คือ</w:t>
      </w:r>
    </w:p>
    <w:p w:rsidR="00BD4F64" w:rsidRDefault="00BD4F64" w:rsidP="00BD4F64">
      <w:pPr>
        <w:pStyle w:val="ListParagraph1"/>
        <w:spacing w:line="240" w:lineRule="auto"/>
        <w:ind w:left="0"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การตีพิมพ์ผลงานวิจัยในวารสารนานาชาติที่มี </w:t>
      </w:r>
      <w:r>
        <w:rPr>
          <w:rFonts w:ascii="Angsana New" w:hAnsi="Angsana New" w:cs="Angsana New"/>
          <w:sz w:val="28"/>
        </w:rPr>
        <w:t>impact factor</w:t>
      </w:r>
    </w:p>
    <w:p w:rsidR="00BD4F64" w:rsidRDefault="00BD4F64" w:rsidP="00BD4F64">
      <w:pPr>
        <w:pStyle w:val="ListParagraph1"/>
        <w:spacing w:line="240" w:lineRule="auto"/>
        <w:ind w:left="0" w:firstLine="720"/>
        <w:rPr>
          <w:rFonts w:ascii="Angsana New" w:hAnsi="Angsana New" w:cs="Angsana New"/>
          <w:sz w:val="28"/>
        </w:rPr>
      </w:pPr>
      <w:proofErr w:type="spellStart"/>
      <w:proofErr w:type="gramStart"/>
      <w:r w:rsidRPr="00BD4F64">
        <w:rPr>
          <w:rFonts w:ascii="Angsana New" w:hAnsi="Angsana New" w:cs="Angsana New"/>
          <w:sz w:val="28"/>
        </w:rPr>
        <w:t>Vadhana</w:t>
      </w:r>
      <w:proofErr w:type="spellEnd"/>
      <w:r w:rsidRPr="00BD4F64">
        <w:rPr>
          <w:rFonts w:ascii="Angsana New" w:hAnsi="Angsana New" w:cs="Angsana New"/>
          <w:sz w:val="28"/>
        </w:rPr>
        <w:t xml:space="preserve"> </w:t>
      </w:r>
      <w:proofErr w:type="spellStart"/>
      <w:r w:rsidRPr="00BD4F64">
        <w:rPr>
          <w:rFonts w:ascii="Angsana New" w:hAnsi="Angsana New" w:cs="Angsana New"/>
          <w:sz w:val="28"/>
        </w:rPr>
        <w:t>Jayathavaj</w:t>
      </w:r>
      <w:proofErr w:type="spellEnd"/>
      <w:r w:rsidRPr="00BD4F64">
        <w:rPr>
          <w:rFonts w:ascii="Angsana New" w:hAnsi="Angsana New" w:cs="Angsana New"/>
          <w:sz w:val="28"/>
        </w:rPr>
        <w:t xml:space="preserve"> and </w:t>
      </w:r>
      <w:proofErr w:type="spellStart"/>
      <w:r w:rsidRPr="00BD4F64">
        <w:rPr>
          <w:rFonts w:ascii="Angsana New" w:hAnsi="Angsana New" w:cs="Angsana New"/>
          <w:sz w:val="28"/>
        </w:rPr>
        <w:t>Adisak</w:t>
      </w:r>
      <w:proofErr w:type="spellEnd"/>
      <w:r w:rsidRPr="00BD4F64">
        <w:rPr>
          <w:rFonts w:ascii="Angsana New" w:hAnsi="Angsana New" w:cs="Angsana New"/>
          <w:sz w:val="28"/>
        </w:rPr>
        <w:t xml:space="preserve"> </w:t>
      </w:r>
      <w:proofErr w:type="spellStart"/>
      <w:r w:rsidRPr="00BD4F64">
        <w:rPr>
          <w:rFonts w:ascii="Angsana New" w:hAnsi="Angsana New" w:cs="Angsana New"/>
          <w:sz w:val="28"/>
        </w:rPr>
        <w:t>Pongpullponsak</w:t>
      </w:r>
      <w:proofErr w:type="spellEnd"/>
      <w:r w:rsidRPr="00BD4F64">
        <w:rPr>
          <w:rFonts w:ascii="Angsana New" w:hAnsi="Angsana New" w:cs="Angsana New"/>
          <w:sz w:val="28"/>
        </w:rPr>
        <w:t>.</w:t>
      </w:r>
      <w:proofErr w:type="gramEnd"/>
      <w:r w:rsidRPr="00BD4F64">
        <w:rPr>
          <w:rFonts w:ascii="Angsana New" w:hAnsi="Angsana New" w:cs="Angsana New"/>
          <w:sz w:val="28"/>
        </w:rPr>
        <w:t xml:space="preserve"> </w:t>
      </w:r>
      <w:proofErr w:type="gramStart"/>
      <w:r w:rsidRPr="00BD4F64">
        <w:rPr>
          <w:rFonts w:ascii="Angsana New" w:hAnsi="Angsana New" w:cs="Angsana New"/>
          <w:sz w:val="28"/>
        </w:rPr>
        <w:t>A simulation study on the performance of the sign test, Mann-Whitney test, Hodges-Lehmann estimator and control charts for Normal and Weibull data.</w:t>
      </w:r>
      <w:proofErr w:type="gramEnd"/>
      <w:r w:rsidRPr="00BD4F64">
        <w:rPr>
          <w:rFonts w:ascii="Angsana New" w:hAnsi="Angsana New" w:cs="Angsana New"/>
          <w:sz w:val="28"/>
        </w:rPr>
        <w:t xml:space="preserve">  </w:t>
      </w:r>
      <w:proofErr w:type="gramStart"/>
      <w:r w:rsidRPr="00BD4F64">
        <w:rPr>
          <w:rFonts w:ascii="Angsana New" w:hAnsi="Angsana New" w:cs="Angsana New"/>
          <w:sz w:val="28"/>
        </w:rPr>
        <w:t>International Journal of Industrial Engineering Computations.</w:t>
      </w:r>
      <w:proofErr w:type="gramEnd"/>
      <w:r w:rsidRPr="00BD4F64">
        <w:rPr>
          <w:rFonts w:ascii="Angsana New" w:hAnsi="Angsana New" w:cs="Angsana New"/>
          <w:sz w:val="28"/>
        </w:rPr>
        <w:t xml:space="preserve"> Volume </w:t>
      </w:r>
      <w:r w:rsidRPr="00BD4F64">
        <w:rPr>
          <w:rFonts w:ascii="Angsana New" w:hAnsi="Angsana New" w:cs="Angsana New"/>
          <w:sz w:val="28"/>
          <w:cs/>
        </w:rPr>
        <w:t>5</w:t>
      </w:r>
      <w:r w:rsidRPr="00BD4F64">
        <w:rPr>
          <w:rFonts w:ascii="Angsana New" w:hAnsi="Angsana New" w:cs="Angsana New"/>
          <w:sz w:val="28"/>
        </w:rPr>
        <w:t xml:space="preserve">, Number </w:t>
      </w:r>
      <w:r w:rsidRPr="00BD4F64">
        <w:rPr>
          <w:rFonts w:ascii="Angsana New" w:hAnsi="Angsana New" w:cs="Angsana New"/>
          <w:sz w:val="28"/>
          <w:cs/>
        </w:rPr>
        <w:t>4 (</w:t>
      </w:r>
      <w:r w:rsidRPr="00BD4F64">
        <w:rPr>
          <w:rFonts w:ascii="Angsana New" w:hAnsi="Angsana New" w:cs="Angsana New"/>
          <w:sz w:val="28"/>
        </w:rPr>
        <w:t xml:space="preserve">Fall </w:t>
      </w:r>
      <w:r w:rsidRPr="00BD4F64">
        <w:rPr>
          <w:rFonts w:ascii="Angsana New" w:hAnsi="Angsana New" w:cs="Angsana New"/>
          <w:sz w:val="28"/>
          <w:cs/>
        </w:rPr>
        <w:t xml:space="preserve">2014) </w:t>
      </w:r>
      <w:r w:rsidRPr="00BD4F64">
        <w:rPr>
          <w:rFonts w:ascii="Angsana New" w:hAnsi="Angsana New" w:cs="Angsana New"/>
          <w:sz w:val="28"/>
        </w:rPr>
        <w:t xml:space="preserve">Pages </w:t>
      </w:r>
      <w:r w:rsidRPr="00BD4F64">
        <w:rPr>
          <w:rFonts w:ascii="Angsana New" w:hAnsi="Angsana New" w:cs="Angsana New"/>
          <w:sz w:val="28"/>
          <w:cs/>
        </w:rPr>
        <w:t xml:space="preserve">511-659. </w:t>
      </w:r>
      <w:r w:rsidRPr="00BD4F64">
        <w:rPr>
          <w:rFonts w:ascii="Angsana New" w:hAnsi="Angsana New" w:cs="Angsana New"/>
          <w:sz w:val="28"/>
        </w:rPr>
        <w:t xml:space="preserve">SCOPUS, EBSCO, DOAJ, </w:t>
      </w:r>
      <w:proofErr w:type="spellStart"/>
      <w:r w:rsidRPr="00BD4F64">
        <w:rPr>
          <w:rFonts w:ascii="Angsana New" w:hAnsi="Angsana New" w:cs="Angsana New"/>
          <w:sz w:val="28"/>
        </w:rPr>
        <w:t>Indexcopernicus</w:t>
      </w:r>
      <w:proofErr w:type="spellEnd"/>
      <w:r w:rsidRPr="00BD4F64">
        <w:rPr>
          <w:rFonts w:ascii="Angsana New" w:hAnsi="Angsana New" w:cs="Angsana New"/>
          <w:sz w:val="28"/>
        </w:rPr>
        <w:t xml:space="preserve">, </w:t>
      </w:r>
      <w:proofErr w:type="spellStart"/>
      <w:r w:rsidRPr="00BD4F64">
        <w:rPr>
          <w:rFonts w:ascii="Angsana New" w:hAnsi="Angsana New" w:cs="Angsana New"/>
          <w:sz w:val="28"/>
        </w:rPr>
        <w:t>SCImago</w:t>
      </w:r>
      <w:proofErr w:type="spellEnd"/>
      <w:r w:rsidRPr="00BD4F64">
        <w:rPr>
          <w:rFonts w:ascii="Angsana New" w:hAnsi="Angsana New" w:cs="Angsana New"/>
          <w:sz w:val="28"/>
        </w:rPr>
        <w:t xml:space="preserve"> Journal &amp; Country Rank </w:t>
      </w:r>
      <w:r w:rsidRPr="00BD4F64">
        <w:rPr>
          <w:rFonts w:ascii="Angsana New" w:hAnsi="Angsana New" w:cs="Angsana New"/>
          <w:sz w:val="28"/>
          <w:cs/>
        </w:rPr>
        <w:t xml:space="preserve">2013 </w:t>
      </w:r>
      <w:r w:rsidRPr="00BD4F64">
        <w:rPr>
          <w:rFonts w:ascii="Angsana New" w:hAnsi="Angsana New" w:cs="Angsana New"/>
          <w:sz w:val="28"/>
        </w:rPr>
        <w:t>Category Industrial and Manufacturing Engineering Q</w:t>
      </w:r>
      <w:r w:rsidRPr="00BD4F64">
        <w:rPr>
          <w:rFonts w:ascii="Angsana New" w:hAnsi="Angsana New" w:cs="Angsana New"/>
          <w:sz w:val="28"/>
          <w:cs/>
        </w:rPr>
        <w:t>1.</w:t>
      </w:r>
    </w:p>
    <w:p w:rsidR="00BD4F64" w:rsidRDefault="00BD4F64" w:rsidP="00BD4F64">
      <w:pPr>
        <w:pStyle w:val="ListParagraph1"/>
        <w:spacing w:line="240" w:lineRule="auto"/>
        <w:ind w:left="0" w:firstLine="720"/>
        <w:rPr>
          <w:rFonts w:ascii="Angsana New" w:hAnsi="Angsana New" w:cs="Angsana New"/>
          <w:sz w:val="28"/>
        </w:rPr>
      </w:pPr>
      <w:proofErr w:type="spellStart"/>
      <w:proofErr w:type="gramStart"/>
      <w:r w:rsidRPr="00BD4F64">
        <w:rPr>
          <w:rFonts w:ascii="Angsana New" w:hAnsi="Angsana New" w:cs="Angsana New"/>
          <w:sz w:val="28"/>
        </w:rPr>
        <w:t>Vadhana</w:t>
      </w:r>
      <w:proofErr w:type="spellEnd"/>
      <w:r w:rsidRPr="00BD4F64">
        <w:rPr>
          <w:rFonts w:ascii="Angsana New" w:hAnsi="Angsana New" w:cs="Angsana New"/>
          <w:sz w:val="28"/>
        </w:rPr>
        <w:t xml:space="preserve"> </w:t>
      </w:r>
      <w:proofErr w:type="spellStart"/>
      <w:r w:rsidRPr="00BD4F64">
        <w:rPr>
          <w:rFonts w:ascii="Angsana New" w:hAnsi="Angsana New" w:cs="Angsana New"/>
          <w:sz w:val="28"/>
        </w:rPr>
        <w:t>Jayathavaj</w:t>
      </w:r>
      <w:proofErr w:type="spellEnd"/>
      <w:r w:rsidRPr="00BD4F64">
        <w:rPr>
          <w:rFonts w:ascii="Angsana New" w:hAnsi="Angsana New" w:cs="Angsana New"/>
          <w:sz w:val="28"/>
        </w:rPr>
        <w:t xml:space="preserve"> and </w:t>
      </w:r>
      <w:proofErr w:type="spellStart"/>
      <w:r w:rsidRPr="00BD4F64">
        <w:rPr>
          <w:rFonts w:ascii="Angsana New" w:hAnsi="Angsana New" w:cs="Angsana New"/>
          <w:sz w:val="28"/>
        </w:rPr>
        <w:t>Adisak</w:t>
      </w:r>
      <w:proofErr w:type="spellEnd"/>
      <w:r w:rsidRPr="00BD4F64">
        <w:rPr>
          <w:rFonts w:ascii="Angsana New" w:hAnsi="Angsana New" w:cs="Angsana New"/>
          <w:sz w:val="28"/>
        </w:rPr>
        <w:t xml:space="preserve"> </w:t>
      </w:r>
      <w:proofErr w:type="spellStart"/>
      <w:r w:rsidRPr="00BD4F64">
        <w:rPr>
          <w:rFonts w:ascii="Angsana New" w:hAnsi="Angsana New" w:cs="Angsana New"/>
          <w:sz w:val="28"/>
        </w:rPr>
        <w:t>Pongpullponsak</w:t>
      </w:r>
      <w:proofErr w:type="spellEnd"/>
      <w:r w:rsidRPr="00BD4F64">
        <w:rPr>
          <w:rFonts w:ascii="Angsana New" w:hAnsi="Angsana New" w:cs="Angsana New"/>
          <w:sz w:val="28"/>
        </w:rPr>
        <w:t>.</w:t>
      </w:r>
      <w:proofErr w:type="gramEnd"/>
      <w:r w:rsidRPr="00BD4F64">
        <w:rPr>
          <w:rFonts w:ascii="Angsana New" w:hAnsi="Angsana New" w:cs="Angsana New"/>
          <w:sz w:val="28"/>
        </w:rPr>
        <w:t xml:space="preserve"> </w:t>
      </w:r>
      <w:proofErr w:type="gramStart"/>
      <w:r w:rsidRPr="00BD4F64">
        <w:rPr>
          <w:rFonts w:ascii="Angsana New" w:hAnsi="Angsana New" w:cs="Angsana New"/>
          <w:sz w:val="28"/>
        </w:rPr>
        <w:t>Comparative Performances of the Variable Parameters Nonparametric Control Charts using the Markov Chain Approach.</w:t>
      </w:r>
      <w:proofErr w:type="gramEnd"/>
      <w:r w:rsidRPr="00BD4F64">
        <w:rPr>
          <w:rFonts w:ascii="Angsana New" w:hAnsi="Angsana New" w:cs="Angsana New"/>
          <w:sz w:val="28"/>
        </w:rPr>
        <w:t xml:space="preserve"> </w:t>
      </w:r>
      <w:proofErr w:type="gramStart"/>
      <w:r w:rsidRPr="00BD4F64">
        <w:rPr>
          <w:rFonts w:ascii="Angsana New" w:hAnsi="Angsana New" w:cs="Angsana New"/>
          <w:sz w:val="28"/>
        </w:rPr>
        <w:t>Chiang Mai Journal of Science.</w:t>
      </w:r>
      <w:proofErr w:type="gramEnd"/>
      <w:r w:rsidRPr="00BD4F64">
        <w:rPr>
          <w:rFonts w:ascii="Angsana New" w:hAnsi="Angsana New" w:cs="Angsana New"/>
          <w:sz w:val="28"/>
        </w:rPr>
        <w:t xml:space="preserve"> </w:t>
      </w:r>
      <w:proofErr w:type="gramStart"/>
      <w:r w:rsidRPr="00BD4F64">
        <w:rPr>
          <w:rFonts w:ascii="Angsana New" w:hAnsi="Angsana New" w:cs="Angsana New"/>
          <w:sz w:val="28"/>
        </w:rPr>
        <w:t>Vol.</w:t>
      </w:r>
      <w:r w:rsidRPr="00BD4F64">
        <w:rPr>
          <w:rFonts w:ascii="Angsana New" w:hAnsi="Angsana New" w:cs="Angsana New"/>
          <w:sz w:val="28"/>
          <w:cs/>
        </w:rPr>
        <w:t xml:space="preserve">41 </w:t>
      </w:r>
      <w:r w:rsidRPr="00BD4F64">
        <w:rPr>
          <w:rFonts w:ascii="Angsana New" w:hAnsi="Angsana New" w:cs="Angsana New"/>
          <w:sz w:val="28"/>
        </w:rPr>
        <w:t>No.</w:t>
      </w:r>
      <w:r w:rsidRPr="00BD4F64">
        <w:rPr>
          <w:rFonts w:ascii="Angsana New" w:hAnsi="Angsana New" w:cs="Angsana New"/>
          <w:sz w:val="28"/>
          <w:cs/>
        </w:rPr>
        <w:t>5/2 (</w:t>
      </w:r>
      <w:r w:rsidRPr="00BD4F64">
        <w:rPr>
          <w:rFonts w:ascii="Angsana New" w:hAnsi="Angsana New" w:cs="Angsana New"/>
          <w:sz w:val="28"/>
        </w:rPr>
        <w:t xml:space="preserve">OCTOBER </w:t>
      </w:r>
      <w:r w:rsidRPr="00BD4F64">
        <w:rPr>
          <w:rFonts w:ascii="Angsana New" w:hAnsi="Angsana New" w:cs="Angsana New"/>
          <w:sz w:val="28"/>
          <w:cs/>
        </w:rPr>
        <w:t xml:space="preserve">2014) </w:t>
      </w:r>
      <w:r w:rsidRPr="00BD4F64">
        <w:rPr>
          <w:rFonts w:ascii="Angsana New" w:hAnsi="Angsana New" w:cs="Angsana New"/>
          <w:sz w:val="28"/>
        </w:rPr>
        <w:t>Page -.</w:t>
      </w:r>
      <w:proofErr w:type="gramEnd"/>
      <w:r w:rsidRPr="00BD4F64">
        <w:rPr>
          <w:rFonts w:ascii="Angsana New" w:hAnsi="Angsana New" w:cs="Angsana New"/>
          <w:sz w:val="28"/>
        </w:rPr>
        <w:t xml:space="preserve"> SCOPUS, DOAJ, CAS, Thomson Reuters Impact Factor </w:t>
      </w:r>
      <w:r w:rsidRPr="00BD4F64">
        <w:rPr>
          <w:rFonts w:ascii="Angsana New" w:hAnsi="Angsana New" w:cs="Angsana New"/>
          <w:sz w:val="28"/>
          <w:cs/>
        </w:rPr>
        <w:t>2012=0.516.</w:t>
      </w:r>
    </w:p>
    <w:p w:rsidR="00BD4F64" w:rsidRDefault="00BD4F64" w:rsidP="00BD4F64">
      <w:pPr>
        <w:pStyle w:val="ListParagraph1"/>
        <w:spacing w:line="240" w:lineRule="auto"/>
        <w:ind w:left="0"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การนำเสนอผลงานวิจัยในการ</w:t>
      </w:r>
      <w:proofErr w:type="spellStart"/>
      <w:r>
        <w:rPr>
          <w:rFonts w:ascii="Angsana New" w:hAnsi="Angsana New" w:cs="Angsana New" w:hint="cs"/>
          <w:sz w:val="28"/>
          <w:cs/>
        </w:rPr>
        <w:t>สัมนา</w:t>
      </w:r>
      <w:proofErr w:type="spellEnd"/>
      <w:r>
        <w:rPr>
          <w:rFonts w:ascii="Angsana New" w:hAnsi="Angsana New" w:cs="Angsana New" w:hint="cs"/>
          <w:sz w:val="28"/>
          <w:cs/>
        </w:rPr>
        <w:t>วิชาการนานาชาติ</w:t>
      </w:r>
    </w:p>
    <w:p w:rsidR="00BD4F64" w:rsidRDefault="00BD4F64" w:rsidP="00BD4F64">
      <w:pPr>
        <w:pStyle w:val="ListParagraph1"/>
        <w:spacing w:line="240" w:lineRule="auto"/>
        <w:ind w:left="0" w:firstLine="720"/>
        <w:rPr>
          <w:rFonts w:ascii="Angsana New" w:hAnsi="Angsana New" w:cs="Angsana New"/>
          <w:sz w:val="28"/>
        </w:rPr>
      </w:pPr>
      <w:proofErr w:type="spellStart"/>
      <w:proofErr w:type="gramStart"/>
      <w:r w:rsidRPr="00BD4F64">
        <w:rPr>
          <w:rFonts w:ascii="Angsana New" w:hAnsi="Angsana New" w:cs="Angsana New"/>
          <w:sz w:val="28"/>
        </w:rPr>
        <w:t>Vadhana</w:t>
      </w:r>
      <w:proofErr w:type="spellEnd"/>
      <w:r w:rsidRPr="00BD4F64">
        <w:rPr>
          <w:rFonts w:ascii="Angsana New" w:hAnsi="Angsana New" w:cs="Angsana New"/>
          <w:sz w:val="28"/>
        </w:rPr>
        <w:t xml:space="preserve"> </w:t>
      </w:r>
      <w:proofErr w:type="spellStart"/>
      <w:r w:rsidRPr="00BD4F64">
        <w:rPr>
          <w:rFonts w:ascii="Angsana New" w:hAnsi="Angsana New" w:cs="Angsana New"/>
          <w:sz w:val="28"/>
        </w:rPr>
        <w:t>Jayathavaj</w:t>
      </w:r>
      <w:proofErr w:type="spellEnd"/>
      <w:r w:rsidRPr="00BD4F64">
        <w:rPr>
          <w:rFonts w:ascii="Angsana New" w:hAnsi="Angsana New" w:cs="Angsana New"/>
          <w:sz w:val="28"/>
        </w:rPr>
        <w:t xml:space="preserve"> and </w:t>
      </w:r>
      <w:proofErr w:type="spellStart"/>
      <w:r w:rsidRPr="00BD4F64">
        <w:rPr>
          <w:rFonts w:ascii="Angsana New" w:hAnsi="Angsana New" w:cs="Angsana New"/>
          <w:sz w:val="28"/>
        </w:rPr>
        <w:t>Adisak</w:t>
      </w:r>
      <w:proofErr w:type="spellEnd"/>
      <w:r w:rsidRPr="00BD4F64">
        <w:rPr>
          <w:rFonts w:ascii="Angsana New" w:hAnsi="Angsana New" w:cs="Angsana New"/>
          <w:sz w:val="28"/>
        </w:rPr>
        <w:t xml:space="preserve"> </w:t>
      </w:r>
      <w:proofErr w:type="spellStart"/>
      <w:r w:rsidRPr="00BD4F64">
        <w:rPr>
          <w:rFonts w:ascii="Angsana New" w:hAnsi="Angsana New" w:cs="Angsana New"/>
          <w:sz w:val="28"/>
        </w:rPr>
        <w:t>Pongpullponsak</w:t>
      </w:r>
      <w:proofErr w:type="spellEnd"/>
      <w:r w:rsidRPr="00BD4F64">
        <w:rPr>
          <w:rFonts w:ascii="Angsana New" w:hAnsi="Angsana New" w:cs="Angsana New"/>
          <w:sz w:val="28"/>
        </w:rPr>
        <w:t>.</w:t>
      </w:r>
      <w:proofErr w:type="gramEnd"/>
      <w:r w:rsidRPr="00BD4F64">
        <w:rPr>
          <w:rFonts w:ascii="Angsana New" w:hAnsi="Angsana New" w:cs="Angsana New"/>
          <w:sz w:val="28"/>
        </w:rPr>
        <w:t xml:space="preserve"> The new Hodges-Lehmann estimator control charting technique for the known process distributions. </w:t>
      </w:r>
      <w:proofErr w:type="gramStart"/>
      <w:r w:rsidRPr="00BD4F64">
        <w:rPr>
          <w:rFonts w:ascii="Angsana New" w:hAnsi="Angsana New" w:cs="Angsana New"/>
          <w:sz w:val="28"/>
        </w:rPr>
        <w:t xml:space="preserve">The International Conference on Applied Statistics </w:t>
      </w:r>
      <w:r w:rsidRPr="00BD4F64">
        <w:rPr>
          <w:rFonts w:ascii="Angsana New" w:hAnsi="Angsana New" w:cs="Angsana New"/>
          <w:sz w:val="28"/>
          <w:cs/>
        </w:rPr>
        <w:t>2014 (</w:t>
      </w:r>
      <w:r w:rsidRPr="00BD4F64">
        <w:rPr>
          <w:rFonts w:ascii="Angsana New" w:hAnsi="Angsana New" w:cs="Angsana New"/>
          <w:sz w:val="28"/>
        </w:rPr>
        <w:t xml:space="preserve">ICAS </w:t>
      </w:r>
      <w:r w:rsidRPr="00BD4F64">
        <w:rPr>
          <w:rFonts w:ascii="Angsana New" w:hAnsi="Angsana New" w:cs="Angsana New"/>
          <w:sz w:val="28"/>
          <w:cs/>
        </w:rPr>
        <w:t>2014).</w:t>
      </w:r>
      <w:proofErr w:type="gramEnd"/>
      <w:r w:rsidRPr="00BD4F64">
        <w:rPr>
          <w:rFonts w:ascii="Angsana New" w:hAnsi="Angsana New" w:cs="Angsana New"/>
          <w:sz w:val="28"/>
          <w:cs/>
        </w:rPr>
        <w:t xml:space="preserve">  </w:t>
      </w:r>
      <w:proofErr w:type="spellStart"/>
      <w:proofErr w:type="gramStart"/>
      <w:r w:rsidRPr="00BD4F64">
        <w:rPr>
          <w:rFonts w:ascii="Angsana New" w:hAnsi="Angsana New" w:cs="Angsana New"/>
          <w:sz w:val="28"/>
        </w:rPr>
        <w:t>Khon</w:t>
      </w:r>
      <w:proofErr w:type="spellEnd"/>
      <w:r w:rsidRPr="00BD4F64">
        <w:rPr>
          <w:rFonts w:ascii="Angsana New" w:hAnsi="Angsana New" w:cs="Angsana New"/>
          <w:sz w:val="28"/>
        </w:rPr>
        <w:t xml:space="preserve"> </w:t>
      </w:r>
      <w:proofErr w:type="spellStart"/>
      <w:r w:rsidRPr="00BD4F64">
        <w:rPr>
          <w:rFonts w:ascii="Angsana New" w:hAnsi="Angsana New" w:cs="Angsana New"/>
          <w:sz w:val="28"/>
        </w:rPr>
        <w:t>Kaen</w:t>
      </w:r>
      <w:proofErr w:type="spellEnd"/>
      <w:r w:rsidRPr="00BD4F64">
        <w:rPr>
          <w:rFonts w:ascii="Angsana New" w:hAnsi="Angsana New" w:cs="Angsana New"/>
          <w:sz w:val="28"/>
        </w:rPr>
        <w:t xml:space="preserve"> University.</w:t>
      </w:r>
      <w:proofErr w:type="gramEnd"/>
      <w:r w:rsidRPr="00BD4F64">
        <w:rPr>
          <w:rFonts w:ascii="Angsana New" w:hAnsi="Angsana New" w:cs="Angsana New"/>
          <w:sz w:val="28"/>
        </w:rPr>
        <w:t xml:space="preserve"> May </w:t>
      </w:r>
      <w:r w:rsidRPr="00BD4F64">
        <w:rPr>
          <w:rFonts w:ascii="Angsana New" w:hAnsi="Angsana New" w:cs="Angsana New"/>
          <w:sz w:val="28"/>
          <w:cs/>
        </w:rPr>
        <w:t>21-24</w:t>
      </w:r>
      <w:r w:rsidRPr="00BD4F64">
        <w:rPr>
          <w:rFonts w:ascii="Angsana New" w:hAnsi="Angsana New" w:cs="Angsana New"/>
          <w:sz w:val="28"/>
        </w:rPr>
        <w:t xml:space="preserve">, </w:t>
      </w:r>
      <w:r w:rsidRPr="00BD4F64">
        <w:rPr>
          <w:rFonts w:ascii="Angsana New" w:hAnsi="Angsana New" w:cs="Angsana New"/>
          <w:sz w:val="28"/>
          <w:cs/>
        </w:rPr>
        <w:t xml:space="preserve">2014. </w:t>
      </w:r>
      <w:r w:rsidRPr="00BD4F64">
        <w:rPr>
          <w:rFonts w:ascii="Angsana New" w:hAnsi="Angsana New" w:cs="Angsana New"/>
          <w:sz w:val="28"/>
        </w:rPr>
        <w:t xml:space="preserve">Proceeding Pages </w:t>
      </w:r>
      <w:r w:rsidRPr="00BD4F64">
        <w:rPr>
          <w:rFonts w:ascii="Angsana New" w:hAnsi="Angsana New" w:cs="Angsana New"/>
          <w:sz w:val="28"/>
          <w:cs/>
        </w:rPr>
        <w:t>48-58.</w:t>
      </w:r>
    </w:p>
    <w:p w:rsidR="00BD4F64" w:rsidRPr="00BD4F64" w:rsidRDefault="00BD4F64" w:rsidP="00BD4F64">
      <w:pPr>
        <w:pStyle w:val="ListParagraph1"/>
        <w:spacing w:line="240" w:lineRule="auto"/>
        <w:ind w:left="0" w:firstLine="720"/>
        <w:rPr>
          <w:rFonts w:ascii="Angsana New" w:hAnsi="Angsana New" w:cs="Angsana New"/>
          <w:sz w:val="28"/>
        </w:rPr>
      </w:pPr>
      <w:proofErr w:type="spellStart"/>
      <w:proofErr w:type="gramStart"/>
      <w:r w:rsidRPr="00BD4F64">
        <w:rPr>
          <w:rFonts w:ascii="Angsana New" w:hAnsi="Angsana New" w:cs="Angsana New"/>
          <w:sz w:val="28"/>
        </w:rPr>
        <w:t>Vadhana</w:t>
      </w:r>
      <w:proofErr w:type="spellEnd"/>
      <w:r w:rsidRPr="00BD4F64">
        <w:rPr>
          <w:rFonts w:ascii="Angsana New" w:hAnsi="Angsana New" w:cs="Angsana New"/>
          <w:sz w:val="28"/>
        </w:rPr>
        <w:t xml:space="preserve"> </w:t>
      </w:r>
      <w:proofErr w:type="spellStart"/>
      <w:r w:rsidRPr="00BD4F64">
        <w:rPr>
          <w:rFonts w:ascii="Angsana New" w:hAnsi="Angsana New" w:cs="Angsana New"/>
          <w:sz w:val="28"/>
        </w:rPr>
        <w:t>Jayathavaj</w:t>
      </w:r>
      <w:proofErr w:type="spellEnd"/>
      <w:r w:rsidRPr="00BD4F64">
        <w:rPr>
          <w:rFonts w:ascii="Angsana New" w:hAnsi="Angsana New" w:cs="Angsana New"/>
          <w:sz w:val="28"/>
        </w:rPr>
        <w:t xml:space="preserve"> and </w:t>
      </w:r>
      <w:proofErr w:type="spellStart"/>
      <w:r w:rsidRPr="00BD4F64">
        <w:rPr>
          <w:rFonts w:ascii="Angsana New" w:hAnsi="Angsana New" w:cs="Angsana New"/>
          <w:sz w:val="28"/>
        </w:rPr>
        <w:t>Adisak</w:t>
      </w:r>
      <w:proofErr w:type="spellEnd"/>
      <w:r w:rsidRPr="00BD4F64">
        <w:rPr>
          <w:rFonts w:ascii="Angsana New" w:hAnsi="Angsana New" w:cs="Angsana New"/>
          <w:sz w:val="28"/>
        </w:rPr>
        <w:t xml:space="preserve"> </w:t>
      </w:r>
      <w:proofErr w:type="spellStart"/>
      <w:r w:rsidRPr="00BD4F64">
        <w:rPr>
          <w:rFonts w:ascii="Angsana New" w:hAnsi="Angsana New" w:cs="Angsana New"/>
          <w:sz w:val="28"/>
        </w:rPr>
        <w:t>Pongpullponsak</w:t>
      </w:r>
      <w:proofErr w:type="spellEnd"/>
      <w:r w:rsidRPr="00BD4F64">
        <w:rPr>
          <w:rFonts w:ascii="Angsana New" w:hAnsi="Angsana New" w:cs="Angsana New"/>
          <w:sz w:val="28"/>
        </w:rPr>
        <w:t>.</w:t>
      </w:r>
      <w:proofErr w:type="gramEnd"/>
      <w:r w:rsidRPr="00BD4F64">
        <w:rPr>
          <w:rFonts w:ascii="Angsana New" w:hAnsi="Angsana New" w:cs="Angsana New"/>
          <w:sz w:val="28"/>
        </w:rPr>
        <w:t xml:space="preserve"> </w:t>
      </w:r>
      <w:proofErr w:type="gramStart"/>
      <w:r w:rsidRPr="00BD4F64">
        <w:rPr>
          <w:rFonts w:ascii="Angsana New" w:hAnsi="Angsana New" w:cs="Angsana New"/>
          <w:sz w:val="28"/>
        </w:rPr>
        <w:t>Performance of the Variable Parameters Hodges-Lehmann Control Chart.</w:t>
      </w:r>
      <w:proofErr w:type="gramEnd"/>
      <w:r w:rsidRPr="00BD4F64">
        <w:rPr>
          <w:rFonts w:ascii="Angsana New" w:hAnsi="Angsana New" w:cs="Angsana New"/>
          <w:sz w:val="28"/>
        </w:rPr>
        <w:t xml:space="preserve"> </w:t>
      </w:r>
      <w:proofErr w:type="gramStart"/>
      <w:r w:rsidRPr="00BD4F64">
        <w:rPr>
          <w:rFonts w:ascii="Angsana New" w:hAnsi="Angsana New" w:cs="Angsana New"/>
          <w:sz w:val="28"/>
        </w:rPr>
        <w:t xml:space="preserve">The International Conference on Applied Statistics </w:t>
      </w:r>
      <w:r w:rsidRPr="00BD4F64">
        <w:rPr>
          <w:rFonts w:ascii="Angsana New" w:hAnsi="Angsana New" w:cs="Angsana New"/>
          <w:sz w:val="28"/>
          <w:cs/>
        </w:rPr>
        <w:t>2013 (</w:t>
      </w:r>
      <w:r w:rsidRPr="00BD4F64">
        <w:rPr>
          <w:rFonts w:ascii="Angsana New" w:hAnsi="Angsana New" w:cs="Angsana New"/>
          <w:sz w:val="28"/>
        </w:rPr>
        <w:t xml:space="preserve">ICAS </w:t>
      </w:r>
      <w:r w:rsidRPr="00BD4F64">
        <w:rPr>
          <w:rFonts w:ascii="Angsana New" w:hAnsi="Angsana New" w:cs="Angsana New"/>
          <w:sz w:val="28"/>
          <w:cs/>
        </w:rPr>
        <w:t>2013).</w:t>
      </w:r>
      <w:proofErr w:type="gramEnd"/>
      <w:r w:rsidRPr="00BD4F64">
        <w:rPr>
          <w:rFonts w:ascii="Angsana New" w:hAnsi="Angsana New" w:cs="Angsana New"/>
          <w:sz w:val="28"/>
          <w:cs/>
        </w:rPr>
        <w:t xml:space="preserve"> </w:t>
      </w:r>
      <w:proofErr w:type="spellStart"/>
      <w:proofErr w:type="gramStart"/>
      <w:r w:rsidRPr="00BD4F64">
        <w:rPr>
          <w:rFonts w:ascii="Angsana New" w:hAnsi="Angsana New" w:cs="Angsana New"/>
          <w:sz w:val="28"/>
        </w:rPr>
        <w:t>Maha</w:t>
      </w:r>
      <w:proofErr w:type="spellEnd"/>
      <w:r w:rsidRPr="00BD4F64">
        <w:rPr>
          <w:rFonts w:ascii="Angsana New" w:hAnsi="Angsana New" w:cs="Angsana New"/>
          <w:sz w:val="28"/>
        </w:rPr>
        <w:t xml:space="preserve"> </w:t>
      </w:r>
      <w:proofErr w:type="spellStart"/>
      <w:r w:rsidRPr="00BD4F64">
        <w:rPr>
          <w:rFonts w:ascii="Angsana New" w:hAnsi="Angsana New" w:cs="Angsana New"/>
          <w:sz w:val="28"/>
        </w:rPr>
        <w:t>SaraKham</w:t>
      </w:r>
      <w:proofErr w:type="spellEnd"/>
      <w:r w:rsidRPr="00BD4F64">
        <w:rPr>
          <w:rFonts w:ascii="Angsana New" w:hAnsi="Angsana New" w:cs="Angsana New"/>
          <w:sz w:val="28"/>
        </w:rPr>
        <w:t xml:space="preserve"> University.</w:t>
      </w:r>
      <w:proofErr w:type="gramEnd"/>
      <w:r w:rsidRPr="00BD4F64">
        <w:rPr>
          <w:rFonts w:ascii="Angsana New" w:hAnsi="Angsana New" w:cs="Angsana New"/>
          <w:sz w:val="28"/>
        </w:rPr>
        <w:t xml:space="preserve"> May </w:t>
      </w:r>
      <w:r w:rsidRPr="00BD4F64">
        <w:rPr>
          <w:rFonts w:ascii="Angsana New" w:hAnsi="Angsana New" w:cs="Angsana New"/>
          <w:sz w:val="28"/>
          <w:cs/>
        </w:rPr>
        <w:t>14-19</w:t>
      </w:r>
      <w:r w:rsidRPr="00BD4F64">
        <w:rPr>
          <w:rFonts w:ascii="Angsana New" w:hAnsi="Angsana New" w:cs="Angsana New"/>
          <w:sz w:val="28"/>
        </w:rPr>
        <w:t xml:space="preserve">, </w:t>
      </w:r>
      <w:r w:rsidRPr="00BD4F64">
        <w:rPr>
          <w:rFonts w:ascii="Angsana New" w:hAnsi="Angsana New" w:cs="Angsana New"/>
          <w:sz w:val="28"/>
          <w:cs/>
        </w:rPr>
        <w:t xml:space="preserve">2013. </w:t>
      </w:r>
      <w:r w:rsidRPr="00BD4F64">
        <w:rPr>
          <w:rFonts w:ascii="Angsana New" w:hAnsi="Angsana New" w:cs="Angsana New"/>
          <w:sz w:val="28"/>
        </w:rPr>
        <w:t xml:space="preserve">Proceeding Pages </w:t>
      </w:r>
      <w:r w:rsidRPr="00BD4F64">
        <w:rPr>
          <w:rFonts w:ascii="Angsana New" w:hAnsi="Angsana New" w:cs="Angsana New"/>
          <w:sz w:val="28"/>
          <w:cs/>
        </w:rPr>
        <w:t>231-238.</w:t>
      </w:r>
    </w:p>
    <w:sectPr w:rsidR="00BD4F64" w:rsidRPr="00BD4F64" w:rsidSect="0050081E">
      <w:headerReference w:type="default" r:id="rId9"/>
      <w:pgSz w:w="11906" w:h="16838"/>
      <w:pgMar w:top="1701" w:right="1440" w:bottom="144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AE" w:rsidRDefault="00FF6AAE" w:rsidP="004938C7">
      <w:pPr>
        <w:spacing w:after="0" w:line="240" w:lineRule="auto"/>
      </w:pPr>
      <w:r>
        <w:separator/>
      </w:r>
    </w:p>
  </w:endnote>
  <w:endnote w:type="continuationSeparator" w:id="0">
    <w:p w:rsidR="00FF6AAE" w:rsidRDefault="00FF6AAE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AE" w:rsidRDefault="00FF6AAE" w:rsidP="004938C7">
      <w:pPr>
        <w:spacing w:after="0" w:line="240" w:lineRule="auto"/>
      </w:pPr>
      <w:r>
        <w:separator/>
      </w:r>
    </w:p>
  </w:footnote>
  <w:footnote w:type="continuationSeparator" w:id="0">
    <w:p w:rsidR="00FF6AAE" w:rsidRDefault="00FF6AAE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FF6AAE">
    <w:pPr>
      <w:pStyle w:val="Header"/>
      <w:jc w:val="center"/>
    </w:pPr>
  </w:p>
  <w:p w:rsidR="00E16BEF" w:rsidRDefault="00FF6A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5pt;height:10.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270864"/>
    <w:rsid w:val="00296626"/>
    <w:rsid w:val="002D6501"/>
    <w:rsid w:val="00492E5F"/>
    <w:rsid w:val="004938C7"/>
    <w:rsid w:val="004B6B75"/>
    <w:rsid w:val="007475D1"/>
    <w:rsid w:val="007A2E04"/>
    <w:rsid w:val="009C6E4C"/>
    <w:rsid w:val="00AB15F8"/>
    <w:rsid w:val="00AD31AA"/>
    <w:rsid w:val="00B06041"/>
    <w:rsid w:val="00B3289B"/>
    <w:rsid w:val="00BD4F64"/>
    <w:rsid w:val="00D667FC"/>
    <w:rsid w:val="00DC4958"/>
    <w:rsid w:val="00EE14D2"/>
    <w:rsid w:val="00F62898"/>
    <w:rsid w:val="00F8743A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A799D-C428-492D-A2D0-35D215D4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RSU</cp:lastModifiedBy>
  <cp:revision>7</cp:revision>
  <dcterms:created xsi:type="dcterms:W3CDTF">2015-01-22T04:10:00Z</dcterms:created>
  <dcterms:modified xsi:type="dcterms:W3CDTF">2015-01-22T06:49:00Z</dcterms:modified>
</cp:coreProperties>
</file>