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3F" w:rsidRPr="002E5553" w:rsidRDefault="009C6E4C" w:rsidP="00C34B3F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E5553">
        <w:rPr>
          <w:rFonts w:ascii="TH Niramit AS" w:eastAsia="Calibri" w:hAnsi="TH Niramit AS" w:cs="TH Niramit AS"/>
          <w:b/>
          <w:bCs/>
          <w:color w:val="000000" w:themeColor="text1"/>
          <w:sz w:val="32"/>
          <w:szCs w:val="32"/>
          <w:cs/>
        </w:rPr>
        <w:t>แบบฟอร์ม</w:t>
      </w:r>
      <w:r w:rsidR="004938C7" w:rsidRPr="002E5553">
        <w:rPr>
          <w:rFonts w:ascii="TH Niramit AS" w:eastAsia="Calibri" w:hAnsi="TH Niramit AS" w:cs="TH Niramit AS"/>
          <w:b/>
          <w:bCs/>
          <w:color w:val="000000" w:themeColor="text1"/>
          <w:sz w:val="32"/>
          <w:szCs w:val="32"/>
          <w:cs/>
        </w:rPr>
        <w:t>การเขียนแบบถอดประสบการณ์การเรียนรู้</w:t>
      </w:r>
      <w:r w:rsidRPr="002E5553">
        <w:rPr>
          <w:rFonts w:ascii="TH Niramit AS" w:eastAsia="Calibri" w:hAnsi="TH Niramit AS" w:cs="TH Niramit AS"/>
          <w:b/>
          <w:bCs/>
          <w:color w:val="000000" w:themeColor="text1"/>
          <w:sz w:val="32"/>
          <w:szCs w:val="32"/>
          <w:cs/>
        </w:rPr>
        <w:t>ด้าน</w:t>
      </w:r>
    </w:p>
    <w:p w:rsidR="001B25A5" w:rsidRDefault="001B25A5" w:rsidP="00C34B3F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</w:pPr>
      <w:r w:rsidRPr="001B25A5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ด้านการบริหารมุ่งผลสัมฤทธิ์เน้นหลักประหยัด ประสิทธิภาพ ประสิทธิผล </w:t>
      </w:r>
    </w:p>
    <w:p w:rsidR="001B25A5" w:rsidRDefault="001B25A5" w:rsidP="00C34B3F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</w:pPr>
    </w:p>
    <w:p w:rsidR="00222392" w:rsidRDefault="004938C7" w:rsidP="00C34B3F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1.</w:t>
      </w:r>
      <w:r w:rsidR="00222392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</w:t>
      </w:r>
      <w:r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ชื่อ-สกุล ผู้เล่าเรื่อง </w:t>
      </w:r>
      <w:r w:rsidR="00222392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="00222392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="001B25A5" w:rsidRPr="001B25A5">
        <w:rPr>
          <w:rFonts w:ascii="TH Niramit AS" w:hAnsi="TH Niramit AS" w:cs="TH Niramit AS"/>
          <w:b/>
          <w:bCs/>
          <w:color w:val="000000" w:themeColor="text1"/>
          <w:spacing w:val="-6"/>
          <w:sz w:val="32"/>
          <w:szCs w:val="32"/>
          <w:cs/>
        </w:rPr>
        <w:t xml:space="preserve">อาจารย์อารณีย์  วิวัฒนาภรณ์    </w:t>
      </w:r>
    </w:p>
    <w:p w:rsidR="001B25A5" w:rsidRDefault="00222392" w:rsidP="001B25A5">
      <w:pPr>
        <w:tabs>
          <w:tab w:val="left" w:pos="426"/>
          <w:tab w:val="left" w:pos="1350"/>
        </w:tabs>
        <w:spacing w:after="0" w:line="240" w:lineRule="auto"/>
        <w:ind w:right="304" w:firstLine="180"/>
        <w:jc w:val="thaiDistribute"/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9C6E4C" w:rsidRPr="002E5553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คณะวิชา/หน่วยงาน</w:t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B25A5" w:rsidRPr="001B25A5">
        <w:rPr>
          <w:rFonts w:ascii="TH Niramit AS" w:hAnsi="TH Niramit AS" w:cs="TH Niramit AS"/>
          <w:b/>
          <w:bCs/>
          <w:color w:val="000000" w:themeColor="text1"/>
          <w:spacing w:val="-6"/>
          <w:sz w:val="32"/>
          <w:szCs w:val="32"/>
          <w:cs/>
        </w:rPr>
        <w:t>วิทยาลัยรัฐกิจ</w:t>
      </w:r>
    </w:p>
    <w:p w:rsidR="001B25A5" w:rsidRDefault="001B25A5" w:rsidP="001B25A5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</w:pPr>
    </w:p>
    <w:p w:rsidR="00222392" w:rsidRDefault="004938C7" w:rsidP="001B25A5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2. ชื่อ-สกุล ผู้บันทึ</w:t>
      </w:r>
      <w:r w:rsidR="006620FB"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ก</w:t>
      </w:r>
      <w:r w:rsidR="006620FB" w:rsidRPr="002E555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22239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22239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402FC5" w:rsidRPr="001B25A5">
        <w:rPr>
          <w:rFonts w:ascii="TH Niramit AS" w:hAnsi="TH Niramit AS" w:cs="TH Niramit AS"/>
          <w:b/>
          <w:bCs/>
          <w:color w:val="000000" w:themeColor="text1"/>
          <w:spacing w:val="-6"/>
          <w:sz w:val="32"/>
          <w:szCs w:val="32"/>
          <w:cs/>
        </w:rPr>
        <w:t xml:space="preserve">อาจารย์อารณีย์  วิวัฒนาภรณ์    </w:t>
      </w:r>
    </w:p>
    <w:p w:rsidR="006620FB" w:rsidRPr="002E5553" w:rsidRDefault="009C6E4C" w:rsidP="00222392">
      <w:pPr>
        <w:spacing w:after="0" w:line="240" w:lineRule="auto"/>
        <w:ind w:firstLine="270"/>
        <w:jc w:val="thaiDistribute"/>
        <w:rPr>
          <w:rFonts w:ascii="TH Niramit AS" w:eastAsia="BrowalliaNew" w:hAnsi="TH Niramit AS" w:cs="TH Niramit AS"/>
          <w:color w:val="000000" w:themeColor="text1"/>
          <w:sz w:val="32"/>
          <w:szCs w:val="32"/>
        </w:rPr>
      </w:pPr>
      <w:r w:rsidRPr="002E5553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คณะวิชา/หน่วยงาน</w:t>
      </w:r>
      <w:r w:rsidR="0022239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22239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402FC5" w:rsidRPr="001B25A5">
        <w:rPr>
          <w:rFonts w:ascii="TH Niramit AS" w:hAnsi="TH Niramit AS" w:cs="TH Niramit AS"/>
          <w:b/>
          <w:bCs/>
          <w:color w:val="000000" w:themeColor="text1"/>
          <w:spacing w:val="-6"/>
          <w:sz w:val="32"/>
          <w:szCs w:val="32"/>
          <w:cs/>
        </w:rPr>
        <w:t>วิทยาลัยรัฐกิจ</w:t>
      </w:r>
    </w:p>
    <w:p w:rsidR="00170E3B" w:rsidRPr="002E5553" w:rsidRDefault="00170E3B" w:rsidP="00C34B3F">
      <w:pPr>
        <w:spacing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4938C7" w:rsidRPr="002E5553" w:rsidRDefault="004938C7" w:rsidP="00C34B3F">
      <w:pPr>
        <w:spacing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3. บทบาท หน้าที่และความรับผิดชอบของผู้เล่าเรื่อง</w:t>
      </w:r>
    </w:p>
    <w:p w:rsidR="001B25A5" w:rsidRPr="00402FC5" w:rsidRDefault="004938C7" w:rsidP="001B25A5">
      <w:pPr>
        <w:tabs>
          <w:tab w:val="left" w:pos="426"/>
          <w:tab w:val="left" w:pos="720"/>
          <w:tab w:val="left" w:pos="1350"/>
          <w:tab w:val="left" w:pos="2880"/>
        </w:tabs>
        <w:spacing w:after="0" w:line="240" w:lineRule="auto"/>
        <w:ind w:right="30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E5553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222392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B25A5" w:rsidRPr="00402FC5">
        <w:rPr>
          <w:rFonts w:ascii="TH Niramit AS" w:hAnsi="TH Niramit AS" w:cs="TH Niramit AS"/>
          <w:color w:val="000000" w:themeColor="text1"/>
          <w:spacing w:val="-6"/>
          <w:sz w:val="32"/>
          <w:szCs w:val="32"/>
          <w:cs/>
        </w:rPr>
        <w:t>รับผิดชอบงานด้านวางแผน  นโยบาย  งานธุรการด้านการเงิน  ด</w:t>
      </w:r>
      <w:r w:rsidR="00402FC5" w:rsidRPr="00402FC5">
        <w:rPr>
          <w:rFonts w:ascii="TH Niramit AS" w:hAnsi="TH Niramit AS" w:cs="TH Niramit AS"/>
          <w:color w:val="000000" w:themeColor="text1"/>
          <w:spacing w:val="-6"/>
          <w:sz w:val="32"/>
          <w:szCs w:val="32"/>
          <w:cs/>
        </w:rPr>
        <w:t>้านบุคคล  เจ้าหน้าที่แต่ละคณะใน</w:t>
      </w:r>
      <w:r w:rsidR="001B25A5" w:rsidRPr="00402FC5">
        <w:rPr>
          <w:rFonts w:ascii="TH Niramit AS" w:hAnsi="TH Niramit AS" w:cs="TH Niramit AS"/>
          <w:color w:val="000000" w:themeColor="text1"/>
          <w:spacing w:val="-6"/>
          <w:sz w:val="32"/>
          <w:szCs w:val="32"/>
          <w:cs/>
        </w:rPr>
        <w:t xml:space="preserve">ภาพรวมของวิทยาลัยรัฐกิจ ตลอดจนร่วมวางแผนการจัดสัมมนา  ประชุม ของคณะต่างๆ ภายในวิทยาลัย </w:t>
      </w:r>
    </w:p>
    <w:p w:rsidR="001B25A5" w:rsidRDefault="001B25A5" w:rsidP="001B25A5">
      <w:pPr>
        <w:tabs>
          <w:tab w:val="left" w:pos="426"/>
          <w:tab w:val="left" w:pos="720"/>
          <w:tab w:val="left" w:pos="1350"/>
          <w:tab w:val="left" w:pos="2880"/>
        </w:tabs>
        <w:spacing w:after="0" w:line="240" w:lineRule="auto"/>
        <w:ind w:right="304"/>
        <w:jc w:val="thaiDistribute"/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</w:pPr>
    </w:p>
    <w:p w:rsidR="004938C7" w:rsidRPr="002E5553" w:rsidRDefault="004938C7" w:rsidP="001B25A5">
      <w:pPr>
        <w:tabs>
          <w:tab w:val="left" w:pos="426"/>
          <w:tab w:val="left" w:pos="720"/>
          <w:tab w:val="left" w:pos="1350"/>
          <w:tab w:val="left" w:pos="2880"/>
        </w:tabs>
        <w:spacing w:after="0" w:line="240" w:lineRule="auto"/>
        <w:ind w:right="304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4. เรื่องที่เล่า</w:t>
      </w:r>
    </w:p>
    <w:p w:rsidR="00402FC5" w:rsidRDefault="006620FB" w:rsidP="00C34B3F">
      <w:pPr>
        <w:spacing w:line="240" w:lineRule="auto"/>
        <w:jc w:val="thaiDistribute"/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</w:pPr>
      <w:r w:rsidRPr="002E5553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02FC5" w:rsidRPr="00402FC5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ปัจจุบันวิทยาลัยรัฐกิจ  ประกอบด้วย 4  คณะ และ 3 หน่วยงานหลัก ได้แก่  1. สถาบันรัฐประศาสนศาสตร์  2. สถาบันการทูตและการต่างประเทศ  3.   สถาบันอาชญาวิทยาและการบริหารงาน ยุติธรรม และ 4. คณะรัฐศาสตร์  ยังมีอีก 3 หน่วยงานหลัก ได้แก่  1. ศูนย</w:t>
      </w:r>
      <w:r w:rsidR="00402FC5">
        <w:rPr>
          <w:rFonts w:ascii="TH Niramit AS" w:hAnsi="TH Niramit AS" w:cs="TH Niramit AS"/>
          <w:color w:val="000000" w:themeColor="text1"/>
          <w:sz w:val="32"/>
          <w:szCs w:val="32"/>
          <w:cs/>
        </w:rPr>
        <w:t>์ศึกษามหานครและเมือง  2. สถาบัน</w:t>
      </w:r>
      <w:r w:rsidR="00402FC5" w:rsidRPr="00402FC5">
        <w:rPr>
          <w:rFonts w:ascii="TH Niramit AS" w:hAnsi="TH Niramit AS" w:cs="TH Niramit AS"/>
          <w:color w:val="000000" w:themeColor="text1"/>
          <w:sz w:val="32"/>
          <w:szCs w:val="32"/>
          <w:cs/>
        </w:rPr>
        <w:t>คลังปัญญาด้านยุทธศาสตร์ชาติ  และ 3. สถาบันบริหารและพัฒนาสาธารณก</w:t>
      </w:r>
      <w:r w:rsidR="00402FC5">
        <w:rPr>
          <w:rFonts w:ascii="TH Niramit AS" w:hAnsi="TH Niramit AS" w:cs="TH Niramit AS"/>
          <w:color w:val="000000" w:themeColor="text1"/>
          <w:sz w:val="32"/>
          <w:szCs w:val="32"/>
          <w:cs/>
        </w:rPr>
        <w:t>ิจ  ทั้งนี้ การบริหารงานของเจ้า</w:t>
      </w:r>
      <w:r w:rsidR="00402FC5" w:rsidRPr="00402FC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หน้าที่ธุรการแต่ละคณะภายใต้วิทยาลัย จะให้สังกัดเป็นเจ้าหน้าที่ของวิทยาลัย  ซึ่งเจ้าหน้าที่ทุกคนจะมีหน้าที่ หลักในการรับผิดชอบคณะต่างๆ  แต่ทุกคนจะต้องปฏิบัติงานของวิทยาลัยด้วย  โดยเจ้าหน้าที่ทุกคนจะอยู่ภาย ใต้การกำกับของอาจารย์อารณีย์  วิวัฒนาภรณ์  รองคณบดีฝ่ายบริหาร วิทยาลัยรัฐกิจ  เพื่อเป็นการสร้าง จิตสำนึกให้ทุกคนได้ตระหนักถึงความเป็นหนึ่งเดียวในการปฏิบัติงาน  และเกิดความรู้สึกรักองค์กร </w:t>
      </w:r>
    </w:p>
    <w:p w:rsidR="004938C7" w:rsidRPr="002E5553" w:rsidRDefault="006A428E" w:rsidP="00C34B3F">
      <w:pPr>
        <w:spacing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5. </w:t>
      </w:r>
      <w:r w:rsidR="004938C7"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ความเป็นมาของเรื่องที่เล่า </w:t>
      </w:r>
    </w:p>
    <w:p w:rsidR="00402FC5" w:rsidRDefault="0097763F" w:rsidP="00402FC5">
      <w:pPr>
        <w:tabs>
          <w:tab w:val="left" w:pos="-2835"/>
        </w:tabs>
        <w:spacing w:after="0"/>
        <w:jc w:val="thaiDistribute"/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</w:pPr>
      <w:r w:rsidRPr="002E555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2E5553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810D02" w:rsidRPr="002E5553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402FC5" w:rsidRPr="00402FC5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เดิมวิทยาลัยรัฐกิจมีการบริหารแบบแยกส่วน  ต่างคนต่างทำ  จึงส</w:t>
      </w:r>
      <w:r w:rsidR="00402FC5">
        <w:rPr>
          <w:rFonts w:ascii="TH Niramit AS" w:hAnsi="TH Niramit AS" w:cs="TH Niramit AS"/>
          <w:color w:val="000000" w:themeColor="text1"/>
          <w:sz w:val="32"/>
          <w:szCs w:val="32"/>
          <w:cs/>
        </w:rPr>
        <w:t>่งผลให้การปฏิบัติงานไม่เป็นไปใน</w:t>
      </w:r>
      <w:r w:rsidR="00402FC5" w:rsidRPr="00402FC5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ทิศทางเดียวกัน  ประกอบกับเจ้าหน้าที่ของแต่ละคณะก็นั่งแยกส่วนกระจัดกระจา</w:t>
      </w:r>
      <w:r w:rsidR="00402FC5">
        <w:rPr>
          <w:rFonts w:ascii="TH Niramit AS" w:hAnsi="TH Niramit AS" w:cs="TH Niramit AS"/>
          <w:color w:val="000000" w:themeColor="text1"/>
          <w:sz w:val="32"/>
          <w:szCs w:val="32"/>
          <w:cs/>
        </w:rPr>
        <w:t>ย เนื่องจากวิทยาลัยไม่มีสถาน</w:t>
      </w:r>
      <w:r w:rsidR="00402FC5" w:rsidRPr="00402FC5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ที่ทำงานเป็นของตนเอง  ต่อมาเมื่อเดือนตุลาคม  2557 สำนักงานของวิทยาลัยได้ตั้งที่ห้อง 308อาคาร 3 ชั้น 3 และเมื่อเดือนมิถุนายน 2558 วิทยาลัยได้ปรับโครงสร้างการบริหารงานภายในวิทยาลัย  จึงทำให้วิทยาลัยมี ระบบการบริหารที่เป็นเอกภาพ ทุกคณะ</w:t>
      </w:r>
      <w:r w:rsidR="00402FC5">
        <w:rPr>
          <w:rFonts w:ascii="TH Niramit AS" w:hAnsi="TH Niramit AS" w:cs="TH Niramit AS"/>
          <w:color w:val="000000" w:themeColor="text1"/>
          <w:sz w:val="32"/>
          <w:szCs w:val="32"/>
          <w:cs/>
        </w:rPr>
        <w:t>ภายใต้วิทยาลัยจะดำเนินการนโยบาย</w:t>
      </w:r>
      <w:r w:rsidR="00402FC5" w:rsidRPr="00402FC5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และแผนที่ ศาสตราจารย์ ดร.เอนก เหล่าธรรมทัศน์ อธิการวิทยาลัยรัฐกิจ มอบหมาย และมีการประชุมเพื่อหารือร่วมกัน  เป็นระยะๆ  ทั้งนี้ นโยบายที่ท่านอาจารย์เอนกมอบให้แต่ละคณะปฏิบัติจะสอดคล้องกับนโยบายที่ท่านอธิการบดีมอบหมาย และ สามารถปฏิบัติตามนโยบายได้อย่างมีประสิทธิภาพ </w:t>
      </w:r>
    </w:p>
    <w:p w:rsidR="00402FC5" w:rsidRDefault="00402FC5" w:rsidP="00402FC5">
      <w:pPr>
        <w:tabs>
          <w:tab w:val="left" w:pos="-2835"/>
        </w:tabs>
        <w:spacing w:after="0"/>
        <w:jc w:val="thaiDistribute"/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</w:pPr>
    </w:p>
    <w:p w:rsidR="00402FC5" w:rsidRDefault="00402FC5" w:rsidP="00402FC5">
      <w:pPr>
        <w:tabs>
          <w:tab w:val="left" w:pos="-2835"/>
        </w:tabs>
        <w:spacing w:after="0"/>
        <w:jc w:val="thaiDistribute"/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</w:pPr>
    </w:p>
    <w:p w:rsidR="00402FC5" w:rsidRDefault="00402FC5" w:rsidP="00402FC5">
      <w:pPr>
        <w:tabs>
          <w:tab w:val="left" w:pos="-2835"/>
        </w:tabs>
        <w:spacing w:after="0"/>
        <w:jc w:val="thaiDistribute"/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</w:pPr>
    </w:p>
    <w:p w:rsidR="004938C7" w:rsidRPr="002E5553" w:rsidRDefault="006A428E" w:rsidP="00402FC5">
      <w:pPr>
        <w:tabs>
          <w:tab w:val="left" w:pos="-2835"/>
        </w:tabs>
        <w:spacing w:after="0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lastRenderedPageBreak/>
        <w:t>6. วิธีการ/ขั้นตอน หรือ</w:t>
      </w:r>
      <w:r w:rsidR="004938C7"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กระบวนการที่ทำให้งานนั้นประสบความสำเร็จ</w:t>
      </w:r>
      <w:r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เทคนิคหรือกลยุทธ์ที่ใช้  </w:t>
      </w:r>
      <w:r w:rsidR="00FB3E44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          </w:t>
      </w:r>
      <w:r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ผู้มีส่วนร่วม อุปสรรคหรือปัญหาในการทำงาน และแนวทางการแก้ไข</w:t>
      </w:r>
    </w:p>
    <w:p w:rsidR="00170E3B" w:rsidRPr="002E5553" w:rsidRDefault="00810D02" w:rsidP="00402FC5">
      <w:pPr>
        <w:spacing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pacing w:val="-6"/>
          <w:sz w:val="32"/>
          <w:szCs w:val="32"/>
        </w:rPr>
      </w:pPr>
      <w:r w:rsidRPr="002E5553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402FC5" w:rsidRPr="00402FC5">
        <w:rPr>
          <w:rFonts w:ascii="TH Niramit AS" w:hAnsi="TH Niramit AS" w:cs="TH Niramit AS"/>
          <w:color w:val="000000" w:themeColor="text1"/>
          <w:sz w:val="32"/>
          <w:szCs w:val="32"/>
          <w:cs/>
        </w:rPr>
        <w:t>วิทยาลัยใช้กลยุทธ์ในการบริหารงานโดยยึดหลักรุ่นพี่สอนรุ่นน้อง  ให้ผู้ที่ปฏิบัติงานอยู่ก่อนสอนรุ่น น้องที่เพิ่งเข้ามาทำงานใหม่อย่างใกล้ชิด  ทั้งนี้ วิทยาลัยจะมีคู่มือการปฏิบัติงาน จะระบุรายละเอียดเกี่ยวกับงาน ธุรการทั้งหมด  แบฟอร์มต่างๆ ให้พนักงานใหม่ศึกษา และทดลองปฏิบัติ หากไม่เข้าใจก็ให้รุ่นพี่แนะนำ และ สอนงาน  นอกจากนี้  อาจารย์อารณีย์  จะสอนเจ้าหน้าที่ทุกคนเรื่องมารยาท   การพูด  การปฏิบัติตัวต่อผู้ใหญ่ และนักศึกษา    ตลอดจนการแต่งตัวมาปฏิบัติงาน  เพื่อเป็นการปลูกฝังสิ่งที่ดีงามให้แก่เจ้าหน้าที่  เนื่องจาก วิทยาลัยจะมีการจัดสัมมนา และต้องพบปะกับแขกผู้ใหญ่ซึ่งเป็นแขกขอ</w:t>
      </w:r>
      <w:r w:rsidR="00402FC5">
        <w:rPr>
          <w:rFonts w:ascii="TH Niramit AS" w:hAnsi="TH Niramit AS" w:cs="TH Niramit AS"/>
          <w:color w:val="000000" w:themeColor="text1"/>
          <w:sz w:val="32"/>
          <w:szCs w:val="32"/>
          <w:cs/>
        </w:rPr>
        <w:t>งท่านอาจารย์เอนก  และคณบดี เป็น</w:t>
      </w:r>
      <w:bookmarkStart w:id="0" w:name="_GoBack"/>
      <w:bookmarkEnd w:id="0"/>
      <w:r w:rsidR="00402FC5" w:rsidRPr="00402FC5">
        <w:rPr>
          <w:rFonts w:ascii="TH Niramit AS" w:hAnsi="TH Niramit AS" w:cs="TH Niramit AS"/>
          <w:color w:val="000000" w:themeColor="text1"/>
          <w:sz w:val="32"/>
          <w:szCs w:val="32"/>
          <w:cs/>
        </w:rPr>
        <w:t>ประจำ</w:t>
      </w:r>
    </w:p>
    <w:p w:rsidR="004938C7" w:rsidRPr="002E5553" w:rsidRDefault="00170E3B" w:rsidP="00C34B3F">
      <w:pPr>
        <w:spacing w:after="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E5553">
        <w:rPr>
          <w:rFonts w:ascii="TH Niramit AS" w:hAnsi="TH Niramit AS" w:cs="TH Niramit AS"/>
          <w:b/>
          <w:bCs/>
          <w:color w:val="000000" w:themeColor="text1"/>
          <w:spacing w:val="-6"/>
          <w:sz w:val="32"/>
          <w:szCs w:val="32"/>
          <w:cs/>
        </w:rPr>
        <w:t>7</w:t>
      </w:r>
      <w:r w:rsidR="006620FB" w:rsidRPr="002E5553">
        <w:rPr>
          <w:rFonts w:ascii="TH Niramit AS" w:hAnsi="TH Niramit AS" w:cs="TH Niramit AS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4938C7"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.</w:t>
      </w:r>
      <w:r w:rsidR="004938C7"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 xml:space="preserve"> ผลลั</w:t>
      </w:r>
      <w:r w:rsidR="006A428E"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170E3B" w:rsidRPr="002E5553" w:rsidRDefault="004938C7" w:rsidP="00C34B3F">
      <w:pPr>
        <w:tabs>
          <w:tab w:val="left" w:pos="0"/>
        </w:tabs>
        <w:spacing w:after="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E555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ab/>
      </w:r>
      <w:r w:rsidR="00402FC5" w:rsidRPr="00402FC5">
        <w:rPr>
          <w:rFonts w:ascii="TH Niramit AS" w:hAnsi="TH Niramit AS" w:cs="TH Niramit AS"/>
          <w:color w:val="000000" w:themeColor="text1"/>
          <w:spacing w:val="-6"/>
          <w:sz w:val="32"/>
          <w:szCs w:val="32"/>
          <w:cs/>
        </w:rPr>
        <w:t>เจ้าหน้าที่ของวิทยาลัยทุกคนมีการปรับตัว และปฏิบัติตนได้บรรลุผลตามที่กำหนดไว้   บางครั้งวิธีการที่ ใช้กับเจ้าหน้าที่แต่ละคนก็ขึ้นอยู่กับพฤติกรรมส่วนบุคคล จะใช้วิธีการเดียวกันทั้งหมดไม่ได้   ต้องคอยสังเกต  ศึกษาพฤติกรรมของเจ้าหน้าที่แต่ละคนเป็นระยะ และปรับใช้ให้เหมาะสม</w:t>
      </w:r>
    </w:p>
    <w:p w:rsidR="007A2E04" w:rsidRPr="002E5553" w:rsidRDefault="00C34B3F" w:rsidP="00C34B3F">
      <w:pPr>
        <w:pStyle w:val="ListParagraph1"/>
        <w:spacing w:line="240" w:lineRule="auto"/>
        <w:ind w:left="0"/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E5553">
        <w:rPr>
          <w:rFonts w:ascii="TH Niramit AS" w:hAnsi="TH Niramit AS" w:cs="TH Niramit AS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</w:p>
    <w:sectPr w:rsidR="007A2E04" w:rsidRPr="002E5553" w:rsidSect="00C34B3F">
      <w:headerReference w:type="default" r:id="rId9"/>
      <w:pgSz w:w="11906" w:h="16838"/>
      <w:pgMar w:top="810" w:right="1440" w:bottom="1276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C2" w:rsidRDefault="00CA19C2" w:rsidP="004938C7">
      <w:pPr>
        <w:spacing w:after="0" w:line="240" w:lineRule="auto"/>
      </w:pPr>
      <w:r>
        <w:separator/>
      </w:r>
    </w:p>
  </w:endnote>
  <w:endnote w:type="continuationSeparator" w:id="0">
    <w:p w:rsidR="00CA19C2" w:rsidRDefault="00CA19C2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C2" w:rsidRDefault="00CA19C2" w:rsidP="004938C7">
      <w:pPr>
        <w:spacing w:after="0" w:line="240" w:lineRule="auto"/>
      </w:pPr>
      <w:r>
        <w:separator/>
      </w:r>
    </w:p>
  </w:footnote>
  <w:footnote w:type="continuationSeparator" w:id="0">
    <w:p w:rsidR="00CA19C2" w:rsidRDefault="00CA19C2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CA19C2">
    <w:pPr>
      <w:pStyle w:val="Header"/>
      <w:jc w:val="center"/>
    </w:pPr>
  </w:p>
  <w:p w:rsidR="00E16BEF" w:rsidRDefault="00CA1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FF60773"/>
    <w:multiLevelType w:val="hybridMultilevel"/>
    <w:tmpl w:val="F3966EB6"/>
    <w:lvl w:ilvl="0" w:tplc="CC28A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91EF7"/>
    <w:rsid w:val="00170E3B"/>
    <w:rsid w:val="001B25A5"/>
    <w:rsid w:val="00203199"/>
    <w:rsid w:val="00222392"/>
    <w:rsid w:val="00270864"/>
    <w:rsid w:val="00296626"/>
    <w:rsid w:val="002A5F40"/>
    <w:rsid w:val="002E5553"/>
    <w:rsid w:val="003005A4"/>
    <w:rsid w:val="003370B6"/>
    <w:rsid w:val="00402FC5"/>
    <w:rsid w:val="00430E09"/>
    <w:rsid w:val="004547C4"/>
    <w:rsid w:val="004569FD"/>
    <w:rsid w:val="00492E5F"/>
    <w:rsid w:val="004938C7"/>
    <w:rsid w:val="00506A88"/>
    <w:rsid w:val="006620FB"/>
    <w:rsid w:val="006A428E"/>
    <w:rsid w:val="00734B3C"/>
    <w:rsid w:val="007475D1"/>
    <w:rsid w:val="007A2E04"/>
    <w:rsid w:val="00810D02"/>
    <w:rsid w:val="009123D7"/>
    <w:rsid w:val="009604CE"/>
    <w:rsid w:val="0097763F"/>
    <w:rsid w:val="009C6E4C"/>
    <w:rsid w:val="009F3A48"/>
    <w:rsid w:val="00AA03F5"/>
    <w:rsid w:val="00B06041"/>
    <w:rsid w:val="00B3289B"/>
    <w:rsid w:val="00B55296"/>
    <w:rsid w:val="00C22AD4"/>
    <w:rsid w:val="00C34B3F"/>
    <w:rsid w:val="00CA19C2"/>
    <w:rsid w:val="00CA559A"/>
    <w:rsid w:val="00D918C8"/>
    <w:rsid w:val="00E30414"/>
    <w:rsid w:val="00F204AB"/>
    <w:rsid w:val="00F8743A"/>
    <w:rsid w:val="00FB3E44"/>
    <w:rsid w:val="00FD1D14"/>
    <w:rsid w:val="00FE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2D41-683D-4D62-B369-EAD7945F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admin</cp:lastModifiedBy>
  <cp:revision>2</cp:revision>
  <cp:lastPrinted>2016-02-02T03:36:00Z</cp:lastPrinted>
  <dcterms:created xsi:type="dcterms:W3CDTF">2016-03-09T05:50:00Z</dcterms:created>
  <dcterms:modified xsi:type="dcterms:W3CDTF">2016-03-09T05:50:00Z</dcterms:modified>
</cp:coreProperties>
</file>